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98D0F" w14:textId="77777777" w:rsidR="00A951AB" w:rsidRDefault="00A951AB" w:rsidP="00A951AB">
      <w:pPr>
        <w:spacing w:line="560" w:lineRule="exact"/>
        <w:outlineLvl w:val="0"/>
        <w:rPr>
          <w:rFonts w:ascii="黑体" w:eastAsia="黑体" w:hAnsi="黑体" w:cs="黑体"/>
          <w:sz w:val="32"/>
          <w:szCs w:val="32"/>
        </w:rPr>
      </w:pPr>
      <w:r w:rsidRPr="00976E81">
        <w:rPr>
          <w:rFonts w:ascii="黑体" w:eastAsia="黑体" w:hAnsi="黑体" w:cs="黑体" w:hint="eastAsia"/>
          <w:sz w:val="32"/>
          <w:szCs w:val="32"/>
        </w:rPr>
        <w:t>附件</w:t>
      </w:r>
      <w:r w:rsidRPr="00976E81">
        <w:rPr>
          <w:rFonts w:ascii="黑体" w:eastAsia="黑体" w:hAnsi="黑体" w:cs="黑体"/>
          <w:sz w:val="32"/>
          <w:szCs w:val="32"/>
        </w:rPr>
        <w:t>1</w:t>
      </w:r>
    </w:p>
    <w:p w14:paraId="0B1547F4" w14:textId="77777777" w:rsidR="00A951AB" w:rsidRDefault="00A951AB" w:rsidP="00A951AB">
      <w:pPr>
        <w:spacing w:line="560" w:lineRule="exact"/>
        <w:outlineLvl w:val="0"/>
        <w:rPr>
          <w:rFonts w:ascii="方正小标宋简体" w:eastAsia="方正小标宋简体" w:hAnsi="黑体"/>
          <w:sz w:val="32"/>
          <w:szCs w:val="32"/>
        </w:rPr>
      </w:pPr>
    </w:p>
    <w:p w14:paraId="4A760467" w14:textId="77777777" w:rsidR="00A951AB" w:rsidRDefault="00A951AB" w:rsidP="00A951AB">
      <w:pPr>
        <w:spacing w:line="560" w:lineRule="exact"/>
        <w:jc w:val="center"/>
        <w:outlineLvl w:val="1"/>
        <w:rPr>
          <w:rFonts w:ascii="方正小标宋简体" w:eastAsia="方正小标宋简体" w:hAnsi="黑体"/>
          <w:sz w:val="44"/>
          <w:szCs w:val="44"/>
        </w:rPr>
      </w:pPr>
      <w:r w:rsidRPr="00976E81">
        <w:rPr>
          <w:rFonts w:ascii="方正小标宋简体" w:eastAsia="方正小标宋简体" w:hAnsi="黑体" w:hint="eastAsia"/>
          <w:sz w:val="44"/>
          <w:szCs w:val="44"/>
        </w:rPr>
        <w:t>北京高校就业指导课程教学大赛赛事说明</w:t>
      </w:r>
    </w:p>
    <w:p w14:paraId="2C93B611" w14:textId="77777777" w:rsidR="00A951AB" w:rsidRPr="00976E81" w:rsidRDefault="00A951AB" w:rsidP="00A951AB">
      <w:pPr>
        <w:spacing w:line="560" w:lineRule="exact"/>
        <w:jc w:val="center"/>
        <w:outlineLvl w:val="1"/>
        <w:rPr>
          <w:rFonts w:ascii="方正小标宋简体" w:eastAsia="方正小标宋简体" w:hAnsi="黑体"/>
          <w:sz w:val="44"/>
          <w:szCs w:val="44"/>
        </w:rPr>
      </w:pPr>
    </w:p>
    <w:p w14:paraId="39BC6B10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outlineLvl w:val="1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一、赛程安排</w:t>
      </w:r>
    </w:p>
    <w:p w14:paraId="0C642A32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outlineLvl w:val="2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（一）学校推荐（7—9月）</w:t>
      </w:r>
    </w:p>
    <w:p w14:paraId="79B36A6C" w14:textId="77777777" w:rsidR="00A951AB" w:rsidRDefault="00A951AB" w:rsidP="00A951A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各高校开展选拔推荐工作。鼓励各高校开展教师培训、课程研讨等教师交流活动，推荐1—2名就业指导课程教师代表学校参赛，并于9月8日17时前提交参赛材料。</w:t>
      </w:r>
    </w:p>
    <w:p w14:paraId="73069C27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outlineLvl w:val="2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（二）市级比赛（9—10月）</w:t>
      </w:r>
    </w:p>
    <w:p w14:paraId="5FA18C29" w14:textId="77777777" w:rsidR="00A951AB" w:rsidRDefault="00A951AB" w:rsidP="00A951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市级比赛分初赛和决赛两个阶段进行。晋级决赛选手的总成绩由初赛成绩和决赛成绩两部分组成。</w:t>
      </w:r>
    </w:p>
    <w:p w14:paraId="538AF4CF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1.市级初赛（9月中旬）：组织专家评委对选手提交的</w:t>
      </w:r>
      <w:r>
        <w:rPr>
          <w:rFonts w:ascii="仿宋_GB2312" w:eastAsia="仿宋_GB2312" w:hAnsi="仿宋_GB2312" w:cs="仿宋_GB2312" w:hint="eastAsia"/>
          <w:sz w:val="32"/>
          <w:szCs w:val="32"/>
        </w:rPr>
        <w:t>参赛材料进行评审（选手不参加现场活动）。初赛成绩满分60分，其中，课程教学大纲占10分，课程教学实录视频占30分，教学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设计汇报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视频占10分，课程特色成果报告占10分。</w:t>
      </w:r>
    </w:p>
    <w:p w14:paraId="14DE82F7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市级初赛成绩排名前80%选手晋级市级决赛。</w:t>
      </w:r>
    </w:p>
    <w:p w14:paraId="3753086F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outlineLvl w:val="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2.市级决赛（10月中旬前）：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选手进行现场试讲与答辩。主要从教学内容、教学组织、语言教态、教学特色、现场应答五个方面进行打分。试讲不超过30分钟，答辩不超过10分钟。现场试讲与答辩满分40分，与初赛成绩相加后为比赛最终成绩。决赛选手按5%、15%、30%、50%的比例产生特、一、二、三等奖。</w:t>
      </w:r>
    </w:p>
    <w:p w14:paraId="077767D7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二、材料要求</w:t>
      </w:r>
    </w:p>
    <w:p w14:paraId="0AD74A99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1.北京高校就业指导课程教学大赛申报书（附件1-1，</w:t>
      </w:r>
      <w:r>
        <w:rPr>
          <w:rFonts w:ascii="仿宋_GB2312" w:eastAsia="仿宋_GB2312" w:hint="eastAsia"/>
          <w:sz w:val="32"/>
          <w:szCs w:val="32"/>
        </w:rPr>
        <w:t>格式要求为Word+盖章版PDF文档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14:paraId="0055787F" w14:textId="77777777" w:rsidR="00A951AB" w:rsidRDefault="00A951AB" w:rsidP="00A951AB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2.课程教学大纲（附件1-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格式要求为Word版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）。课程教学大纲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需反映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参赛选手教学思想、课程设计思路和教学特色。</w:t>
      </w:r>
    </w:p>
    <w:p w14:paraId="69FC5A5B" w14:textId="77777777" w:rsidR="00A951AB" w:rsidRDefault="00A951AB" w:rsidP="00A951AB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3.课堂教学实录视频及相关材料。实录视频为参赛课程中1学时的完整教学实录（视频标准见附件1-3）。相关材料包括：课堂教学实录视频信息表（附件1-4）、与课堂教学实录视频内容对应的教案（格式自拟）。</w:t>
      </w:r>
    </w:p>
    <w:p w14:paraId="11233413" w14:textId="77777777" w:rsidR="00A951AB" w:rsidRDefault="00A951AB" w:rsidP="00A951AB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4.教学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设计汇报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视频。结合教学大纲和教学实践，全面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说明整门课程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的设计思路，突出教学改革与创新，展示相关支撑材料。时长不超过10分钟。</w:t>
      </w:r>
    </w:p>
    <w:p w14:paraId="0E9164B1" w14:textId="77777777" w:rsidR="00A951AB" w:rsidRDefault="00A951AB" w:rsidP="00A951AB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5.课程特色成果报告（</w:t>
      </w:r>
      <w:r>
        <w:rPr>
          <w:rFonts w:ascii="仿宋_GB2312" w:eastAsia="仿宋_GB2312" w:hint="eastAsia"/>
          <w:sz w:val="32"/>
          <w:szCs w:val="32"/>
        </w:rPr>
        <w:t>格式要求为Word版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报告应基于参赛课程的教学实践经验与反思，全面体现课程教学的成效，注重体现以下三方面内容：第一，明确说明课程教学解决了教学中的哪些“痛点”问题，注重问题导向；第二，突出课程教学改革过程中贯彻“以学生为中心”的教育理念，全面反映提升课程教学质量的思路、举措、效果及反思，注重多种教学模式和方法在课堂教学中的应用；第三，通过基于数据、案例等证据的可靠分析，说明问题解决的情况和效果，并分析其推广应用的价值。报告摘要约300字，正文不超过4000字。</w:t>
      </w:r>
    </w:p>
    <w:p w14:paraId="7AD09F15" w14:textId="77777777" w:rsidR="00A951AB" w:rsidRDefault="00A951AB" w:rsidP="00A951AB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参赛选手提交的材料（申报书除外）、现场试讲及答辩环节中不得出现选手姓名及所在学校等信息。</w:t>
      </w:r>
    </w:p>
    <w:p w14:paraId="3073DF18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outlineLvl w:val="1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三、联系人及联系方式</w:t>
      </w:r>
    </w:p>
    <w:p w14:paraId="684255F0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 系 人：张伟峰  王起</w:t>
      </w:r>
    </w:p>
    <w:p w14:paraId="53E7B732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联系方式：010-60910270、60910276</w:t>
      </w:r>
    </w:p>
    <w:p w14:paraId="7B6BDF4A" w14:textId="77777777" w:rsidR="00A951AB" w:rsidRDefault="00A951AB" w:rsidP="00A951A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请参赛高校于9月8日下午17：00前将材料电子版发送至邮箱：联系邮箱：jiuyezhd@126.com，邮件主题及附件文件名为“就业指导课程教学大赛+高校名称”。</w:t>
      </w:r>
    </w:p>
    <w:p w14:paraId="746209D3" w14:textId="77777777" w:rsidR="00A951AB" w:rsidRDefault="00A951AB" w:rsidP="00A951AB">
      <w:pPr>
        <w:spacing w:line="560" w:lineRule="exact"/>
        <w:jc w:val="left"/>
        <w:outlineLvl w:val="1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br w:type="page"/>
      </w: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附件1-1</w:t>
      </w:r>
    </w:p>
    <w:p w14:paraId="701FCBE0" w14:textId="77777777" w:rsidR="00A951AB" w:rsidRDefault="00A951AB" w:rsidP="00A951AB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  <w:r>
        <w:rPr>
          <w:rFonts w:eastAsia="方正小标宋简体"/>
          <w:kern w:val="0"/>
          <w:sz w:val="36"/>
          <w:szCs w:val="36"/>
          <w:lang w:val="zh-TW" w:eastAsia="zh-TW"/>
        </w:rPr>
        <w:t>申报书</w:t>
      </w:r>
    </w:p>
    <w:p w14:paraId="0EDD43B1" w14:textId="77777777" w:rsidR="00A951AB" w:rsidRDefault="00A951AB" w:rsidP="00A951AB">
      <w:pPr>
        <w:widowControl/>
        <w:spacing w:afterLines="50" w:after="156"/>
        <w:jc w:val="left"/>
        <w:outlineLvl w:val="1"/>
        <w:rPr>
          <w:rFonts w:ascii="宋体" w:hAnsi="宋体"/>
          <w:b/>
          <w:kern w:val="0"/>
          <w:sz w:val="24"/>
        </w:rPr>
      </w:pPr>
      <w:r>
        <w:rPr>
          <w:rFonts w:ascii="宋体" w:hAnsi="宋体"/>
          <w:b/>
          <w:kern w:val="0"/>
          <w:sz w:val="24"/>
        </w:rPr>
        <w:t>一、基本情况</w:t>
      </w: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14"/>
        <w:gridCol w:w="1622"/>
        <w:gridCol w:w="800"/>
        <w:gridCol w:w="945"/>
        <w:gridCol w:w="178"/>
        <w:gridCol w:w="682"/>
        <w:gridCol w:w="395"/>
        <w:gridCol w:w="1230"/>
        <w:gridCol w:w="1377"/>
      </w:tblGrid>
      <w:tr w:rsidR="00A951AB" w14:paraId="5D88E494" w14:textId="77777777" w:rsidTr="009550BF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14:paraId="597AA5C1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选手姓名</w:t>
            </w:r>
          </w:p>
        </w:tc>
        <w:tc>
          <w:tcPr>
            <w:tcW w:w="814" w:type="dxa"/>
            <w:vAlign w:val="center"/>
          </w:tcPr>
          <w:p w14:paraId="5135CFC1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性别</w:t>
            </w:r>
          </w:p>
        </w:tc>
        <w:tc>
          <w:tcPr>
            <w:tcW w:w="1622" w:type="dxa"/>
            <w:vAlign w:val="center"/>
          </w:tcPr>
          <w:p w14:paraId="186FF582" w14:textId="77777777" w:rsidR="00A951AB" w:rsidRDefault="00A951AB" w:rsidP="009550B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1A2A4044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出生</w:t>
            </w:r>
          </w:p>
          <w:p w14:paraId="61F0217B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年月</w:t>
            </w:r>
          </w:p>
        </w:tc>
        <w:tc>
          <w:tcPr>
            <w:tcW w:w="1123" w:type="dxa"/>
            <w:gridSpan w:val="2"/>
            <w:vAlign w:val="center"/>
          </w:tcPr>
          <w:p w14:paraId="54414F0A" w14:textId="77777777" w:rsidR="00A951AB" w:rsidRDefault="00A951AB" w:rsidP="009550B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688206ED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职称</w:t>
            </w:r>
          </w:p>
        </w:tc>
        <w:tc>
          <w:tcPr>
            <w:tcW w:w="1230" w:type="dxa"/>
            <w:vAlign w:val="center"/>
          </w:tcPr>
          <w:p w14:paraId="5F509933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321210F8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</w:p>
          <w:p w14:paraId="7A21D2F5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照</w:t>
            </w:r>
          </w:p>
          <w:p w14:paraId="7EA6EB2C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</w:p>
          <w:p w14:paraId="64990605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片</w:t>
            </w:r>
          </w:p>
        </w:tc>
      </w:tr>
      <w:tr w:rsidR="00A951AB" w14:paraId="62908340" w14:textId="77777777" w:rsidTr="009550BF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67B5D7C8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46240193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民族</w:t>
            </w:r>
          </w:p>
        </w:tc>
        <w:tc>
          <w:tcPr>
            <w:tcW w:w="1622" w:type="dxa"/>
            <w:vAlign w:val="center"/>
          </w:tcPr>
          <w:p w14:paraId="6E5D5026" w14:textId="77777777" w:rsidR="00A951AB" w:rsidRDefault="00A951AB" w:rsidP="009550B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0CD8A34A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政治</w:t>
            </w:r>
          </w:p>
          <w:p w14:paraId="6DFD0D7F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面貌</w:t>
            </w:r>
          </w:p>
        </w:tc>
        <w:tc>
          <w:tcPr>
            <w:tcW w:w="1123" w:type="dxa"/>
            <w:gridSpan w:val="2"/>
            <w:vAlign w:val="center"/>
          </w:tcPr>
          <w:p w14:paraId="1FFBA325" w14:textId="77777777" w:rsidR="00A951AB" w:rsidRDefault="00A951AB" w:rsidP="009550B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13AE8C66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学历</w:t>
            </w:r>
            <w:r>
              <w:rPr>
                <w:kern w:val="0"/>
                <w:szCs w:val="21"/>
              </w:rPr>
              <w:t>/</w:t>
            </w:r>
          </w:p>
          <w:p w14:paraId="2A4CE33F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学位</w:t>
            </w:r>
          </w:p>
        </w:tc>
        <w:tc>
          <w:tcPr>
            <w:tcW w:w="1230" w:type="dxa"/>
            <w:vAlign w:val="center"/>
          </w:tcPr>
          <w:p w14:paraId="62B6B895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16D41E06" w14:textId="77777777" w:rsidR="00A951AB" w:rsidRDefault="00A951AB" w:rsidP="009550BF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A951AB" w14:paraId="24E65BC0" w14:textId="77777777" w:rsidTr="009550BF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5D081B7E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1B13AA89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工作单位</w:t>
            </w:r>
          </w:p>
        </w:tc>
        <w:tc>
          <w:tcPr>
            <w:tcW w:w="3545" w:type="dxa"/>
            <w:gridSpan w:val="4"/>
            <w:vAlign w:val="center"/>
          </w:tcPr>
          <w:p w14:paraId="5C82039D" w14:textId="77777777" w:rsidR="00A951AB" w:rsidRDefault="00A951AB" w:rsidP="009550B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02D18092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所在教</w:t>
            </w:r>
          </w:p>
          <w:p w14:paraId="3A3E0F0C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kern w:val="0"/>
                <w:szCs w:val="21"/>
              </w:rPr>
              <w:t>学单位</w:t>
            </w:r>
            <w:proofErr w:type="gramEnd"/>
          </w:p>
        </w:tc>
        <w:tc>
          <w:tcPr>
            <w:tcW w:w="1230" w:type="dxa"/>
            <w:vAlign w:val="center"/>
          </w:tcPr>
          <w:p w14:paraId="79D40711" w14:textId="77777777" w:rsidR="00A951AB" w:rsidRDefault="00A951AB" w:rsidP="009550BF">
            <w:pPr>
              <w:widowControl/>
              <w:jc w:val="left"/>
              <w:rPr>
                <w:color w:val="FF0000"/>
                <w:kern w:val="0"/>
                <w:szCs w:val="21"/>
              </w:rPr>
            </w:pPr>
          </w:p>
        </w:tc>
        <w:tc>
          <w:tcPr>
            <w:tcW w:w="1377" w:type="dxa"/>
            <w:vMerge/>
            <w:vAlign w:val="center"/>
          </w:tcPr>
          <w:p w14:paraId="5620017F" w14:textId="77777777" w:rsidR="00A951AB" w:rsidRDefault="00A951AB" w:rsidP="009550BF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A951AB" w14:paraId="687CA0F9" w14:textId="77777777" w:rsidTr="009550BF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345A9CD5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133F672E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Email</w:t>
            </w:r>
          </w:p>
        </w:tc>
        <w:tc>
          <w:tcPr>
            <w:tcW w:w="3545" w:type="dxa"/>
            <w:gridSpan w:val="4"/>
            <w:vAlign w:val="center"/>
          </w:tcPr>
          <w:p w14:paraId="02661459" w14:textId="77777777" w:rsidR="00A951AB" w:rsidRDefault="00A951AB" w:rsidP="009550B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21275C7F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手机</w:t>
            </w:r>
          </w:p>
        </w:tc>
        <w:tc>
          <w:tcPr>
            <w:tcW w:w="2607" w:type="dxa"/>
            <w:gridSpan w:val="2"/>
            <w:vAlign w:val="center"/>
          </w:tcPr>
          <w:p w14:paraId="7E143686" w14:textId="77777777" w:rsidR="00A951AB" w:rsidRDefault="00A951AB" w:rsidP="009550BF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A951AB" w14:paraId="5062BB66" w14:textId="77777777" w:rsidTr="009550BF">
        <w:trPr>
          <w:trHeight w:val="576"/>
          <w:jc w:val="center"/>
        </w:trPr>
        <w:tc>
          <w:tcPr>
            <w:tcW w:w="824" w:type="dxa"/>
            <w:vMerge w:val="restart"/>
            <w:vAlign w:val="center"/>
          </w:tcPr>
          <w:p w14:paraId="103858AF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参赛</w:t>
            </w:r>
          </w:p>
          <w:p w14:paraId="5CAEFE73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课程</w:t>
            </w:r>
          </w:p>
          <w:p w14:paraId="4064698E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 w14:paraId="67323603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课程名称</w:t>
            </w:r>
          </w:p>
        </w:tc>
        <w:tc>
          <w:tcPr>
            <w:tcW w:w="7229" w:type="dxa"/>
            <w:gridSpan w:val="8"/>
          </w:tcPr>
          <w:p w14:paraId="0C4F1198" w14:textId="77777777" w:rsidR="00A951AB" w:rsidRDefault="00A951AB" w:rsidP="009550BF">
            <w:pPr>
              <w:widowControl/>
              <w:jc w:val="left"/>
              <w:rPr>
                <w:rFonts w:eastAsia="楷体"/>
                <w:kern w:val="0"/>
                <w:szCs w:val="21"/>
              </w:rPr>
            </w:pPr>
          </w:p>
        </w:tc>
      </w:tr>
      <w:tr w:rsidR="00A951AB" w14:paraId="386F5791" w14:textId="77777777" w:rsidTr="009550BF">
        <w:trPr>
          <w:trHeight w:val="90"/>
          <w:jc w:val="center"/>
        </w:trPr>
        <w:tc>
          <w:tcPr>
            <w:tcW w:w="824" w:type="dxa"/>
            <w:vMerge/>
            <w:vAlign w:val="center"/>
          </w:tcPr>
          <w:p w14:paraId="76BC2752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2B3D6AE1" w14:textId="77777777" w:rsidR="00A951AB" w:rsidRDefault="00A951AB" w:rsidP="009550BF">
            <w:pPr>
              <w:widowControl/>
              <w:spacing w:line="340" w:lineRule="atLeast"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开课年级</w:t>
            </w:r>
          </w:p>
        </w:tc>
        <w:tc>
          <w:tcPr>
            <w:tcW w:w="3367" w:type="dxa"/>
            <w:gridSpan w:val="3"/>
          </w:tcPr>
          <w:p w14:paraId="6E39F767" w14:textId="77777777" w:rsidR="00A951AB" w:rsidRDefault="00A951AB" w:rsidP="009550BF">
            <w:pPr>
              <w:widowControl/>
              <w:spacing w:line="340" w:lineRule="atLeas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·</w:t>
            </w:r>
          </w:p>
        </w:tc>
        <w:tc>
          <w:tcPr>
            <w:tcW w:w="860" w:type="dxa"/>
            <w:gridSpan w:val="2"/>
            <w:vAlign w:val="center"/>
          </w:tcPr>
          <w:p w14:paraId="40D51710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开课</w:t>
            </w:r>
          </w:p>
          <w:p w14:paraId="49E2A956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单位</w:t>
            </w:r>
          </w:p>
        </w:tc>
        <w:tc>
          <w:tcPr>
            <w:tcW w:w="3002" w:type="dxa"/>
            <w:gridSpan w:val="3"/>
          </w:tcPr>
          <w:p w14:paraId="178730FF" w14:textId="77777777" w:rsidR="00A951AB" w:rsidRDefault="00A951AB" w:rsidP="009550BF">
            <w:pPr>
              <w:widowControl/>
              <w:spacing w:line="340" w:lineRule="atLeast"/>
              <w:jc w:val="left"/>
              <w:rPr>
                <w:kern w:val="0"/>
                <w:szCs w:val="21"/>
              </w:rPr>
            </w:pPr>
          </w:p>
        </w:tc>
      </w:tr>
      <w:tr w:rsidR="00A951AB" w14:paraId="2941F0D5" w14:textId="77777777" w:rsidTr="009550BF">
        <w:trPr>
          <w:trHeight w:val="2541"/>
          <w:jc w:val="center"/>
        </w:trPr>
        <w:tc>
          <w:tcPr>
            <w:tcW w:w="824" w:type="dxa"/>
            <w:vAlign w:val="center"/>
          </w:tcPr>
          <w:p w14:paraId="227F209B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教学</w:t>
            </w:r>
          </w:p>
          <w:p w14:paraId="0212A65D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情况</w:t>
            </w:r>
          </w:p>
        </w:tc>
        <w:tc>
          <w:tcPr>
            <w:tcW w:w="8043" w:type="dxa"/>
            <w:gridSpan w:val="9"/>
          </w:tcPr>
          <w:p w14:paraId="2084FF46" w14:textId="77777777" w:rsidR="00A951AB" w:rsidRDefault="00A951AB" w:rsidP="009550BF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楷体"/>
                <w:kern w:val="0"/>
                <w:szCs w:val="21"/>
              </w:rPr>
              <w:t>近</w:t>
            </w:r>
            <w:r>
              <w:rPr>
                <w:rFonts w:eastAsia="楷体"/>
                <w:kern w:val="0"/>
                <w:szCs w:val="21"/>
              </w:rPr>
              <w:t>3</w:t>
            </w:r>
            <w:r>
              <w:rPr>
                <w:rFonts w:eastAsia="楷体"/>
                <w:kern w:val="0"/>
                <w:szCs w:val="21"/>
              </w:rPr>
              <w:t>年来在承担学校教学任务、开展教学研究、获得教学奖励等方面的情况。</w:t>
            </w:r>
          </w:p>
        </w:tc>
      </w:tr>
    </w:tbl>
    <w:p w14:paraId="61C0E209" w14:textId="77777777" w:rsidR="00A951AB" w:rsidRDefault="00A951AB" w:rsidP="00A951AB">
      <w:pPr>
        <w:widowControl/>
        <w:spacing w:beforeLines="50" w:before="156" w:afterLines="50" w:after="156"/>
        <w:jc w:val="left"/>
        <w:outlineLvl w:val="1"/>
        <w:rPr>
          <w:rFonts w:ascii="宋体" w:hAnsi="宋体"/>
          <w:b/>
          <w:kern w:val="0"/>
          <w:sz w:val="24"/>
        </w:rPr>
      </w:pPr>
      <w:r>
        <w:rPr>
          <w:rFonts w:ascii="宋体" w:hAnsi="宋体"/>
          <w:b/>
          <w:kern w:val="0"/>
          <w:sz w:val="24"/>
        </w:rPr>
        <w:t>二、</w:t>
      </w:r>
      <w:r>
        <w:rPr>
          <w:rFonts w:ascii="宋体" w:hAnsi="宋体" w:hint="eastAsia"/>
          <w:b/>
          <w:kern w:val="0"/>
          <w:sz w:val="24"/>
        </w:rPr>
        <w:t>参赛选手</w:t>
      </w:r>
      <w:r>
        <w:rPr>
          <w:rFonts w:ascii="宋体" w:hAnsi="宋体"/>
          <w:b/>
          <w:kern w:val="0"/>
          <w:sz w:val="24"/>
        </w:rPr>
        <w:t>近</w:t>
      </w:r>
      <w:r>
        <w:rPr>
          <w:rFonts w:ascii="宋体" w:hAnsi="宋体" w:hint="eastAsia"/>
          <w:b/>
          <w:kern w:val="0"/>
          <w:sz w:val="24"/>
        </w:rPr>
        <w:t>三</w:t>
      </w:r>
      <w:r>
        <w:rPr>
          <w:rFonts w:ascii="宋体" w:hAnsi="宋体"/>
          <w:b/>
          <w:kern w:val="0"/>
          <w:sz w:val="24"/>
        </w:rPr>
        <w:t>年内讲授参赛课程情况</w:t>
      </w: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1965"/>
        <w:gridCol w:w="1418"/>
        <w:gridCol w:w="2268"/>
        <w:gridCol w:w="1590"/>
      </w:tblGrid>
      <w:tr w:rsidR="00A951AB" w14:paraId="7043331E" w14:textId="77777777" w:rsidTr="009550BF">
        <w:trPr>
          <w:trHeight w:val="51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5820" w14:textId="77777777" w:rsidR="00A951AB" w:rsidRDefault="00A951AB" w:rsidP="009550BF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课程名称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89D5" w14:textId="77777777" w:rsidR="00A951AB" w:rsidRDefault="00A951AB" w:rsidP="009550BF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授课学期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91C8" w14:textId="77777777" w:rsidR="00A951AB" w:rsidRDefault="00A951AB" w:rsidP="009550BF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授课学时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AAF3" w14:textId="77777777" w:rsidR="00A951AB" w:rsidRDefault="00A951AB" w:rsidP="009550BF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授课对象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31E1" w14:textId="77777777" w:rsidR="00A951AB" w:rsidRDefault="00A951AB" w:rsidP="009550BF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总人数</w:t>
            </w:r>
          </w:p>
        </w:tc>
      </w:tr>
      <w:tr w:rsidR="00A951AB" w14:paraId="2461D9DB" w14:textId="77777777" w:rsidTr="009550BF">
        <w:trPr>
          <w:trHeight w:val="510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CF072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2AA4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BEA1" w14:textId="77777777" w:rsidR="00A951AB" w:rsidRDefault="00A951AB" w:rsidP="009550BF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F34A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3EB1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51AB" w14:paraId="2BC8A86F" w14:textId="77777777" w:rsidTr="009550BF">
        <w:trPr>
          <w:trHeight w:val="51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F59F5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FD11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790D" w14:textId="77777777" w:rsidR="00A951AB" w:rsidRDefault="00A951AB" w:rsidP="009550BF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B593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97AE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51AB" w14:paraId="7B856055" w14:textId="77777777" w:rsidTr="009550BF">
        <w:trPr>
          <w:trHeight w:val="489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262F8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AA39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164A" w14:textId="77777777" w:rsidR="00A951AB" w:rsidRDefault="00A951AB" w:rsidP="009550BF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D697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6A86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51AB" w14:paraId="4C1FA29C" w14:textId="77777777" w:rsidTr="009550BF">
        <w:trPr>
          <w:trHeight w:val="51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D8BEC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BE11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6A25" w14:textId="77777777" w:rsidR="00A951AB" w:rsidRDefault="00A951AB" w:rsidP="009550BF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CA5C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F8BF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51AB" w14:paraId="7A23CAF1" w14:textId="77777777" w:rsidTr="009550BF">
        <w:trPr>
          <w:trHeight w:val="51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E11BC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5C0C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10D9" w14:textId="77777777" w:rsidR="00A951AB" w:rsidRDefault="00A951AB" w:rsidP="009550BF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4287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0BE2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14:paraId="4A2D8AD8" w14:textId="77777777" w:rsidR="00A951AB" w:rsidRDefault="00A951AB" w:rsidP="00A951AB">
      <w:pPr>
        <w:outlineLvl w:val="1"/>
        <w:rPr>
          <w:b/>
          <w:kern w:val="0"/>
          <w:sz w:val="28"/>
          <w:szCs w:val="28"/>
        </w:rPr>
      </w:pPr>
      <w:r>
        <w:rPr>
          <w:rFonts w:ascii="宋体" w:hAnsi="宋体"/>
          <w:b/>
          <w:kern w:val="0"/>
          <w:sz w:val="24"/>
        </w:rPr>
        <w:br w:type="page"/>
      </w:r>
      <w:r>
        <w:rPr>
          <w:rFonts w:ascii="宋体" w:hAnsi="宋体"/>
          <w:b/>
          <w:kern w:val="0"/>
          <w:sz w:val="24"/>
        </w:rPr>
        <w:lastRenderedPageBreak/>
        <w:t>三、</w:t>
      </w:r>
      <w:r>
        <w:rPr>
          <w:rFonts w:ascii="宋体" w:hAnsi="宋体" w:hint="eastAsia"/>
          <w:b/>
          <w:kern w:val="0"/>
          <w:sz w:val="24"/>
        </w:rPr>
        <w:t>课程教学</w:t>
      </w:r>
      <w:r>
        <w:rPr>
          <w:rFonts w:ascii="宋体" w:hAnsi="宋体"/>
          <w:b/>
          <w:kern w:val="0"/>
          <w:sz w:val="24"/>
        </w:rPr>
        <w:t>情况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A951AB" w14:paraId="03574A46" w14:textId="77777777" w:rsidTr="009550BF">
        <w:trPr>
          <w:trHeight w:hRule="exact" w:val="12354"/>
          <w:jc w:val="center"/>
        </w:trPr>
        <w:tc>
          <w:tcPr>
            <w:tcW w:w="8787" w:type="dxa"/>
          </w:tcPr>
          <w:p w14:paraId="50344DB8" w14:textId="77777777" w:rsidR="00A951AB" w:rsidRDefault="00A951AB" w:rsidP="009550B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</w:p>
          <w:p w14:paraId="0196701A" w14:textId="77777777" w:rsidR="00A951AB" w:rsidRDefault="00A951AB" w:rsidP="009550B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本部</w:t>
            </w:r>
            <w:proofErr w:type="gramStart"/>
            <w:r>
              <w:rPr>
                <w:rFonts w:hint="eastAsia"/>
                <w:kern w:val="0"/>
                <w:szCs w:val="21"/>
              </w:rPr>
              <w:t>分包括</w:t>
            </w:r>
            <w:proofErr w:type="gramEnd"/>
            <w:r>
              <w:rPr>
                <w:kern w:val="0"/>
                <w:szCs w:val="21"/>
              </w:rPr>
              <w:t>教学目标及学情分析</w:t>
            </w:r>
            <w:r>
              <w:rPr>
                <w:rFonts w:hint="eastAsia"/>
                <w:kern w:val="0"/>
                <w:szCs w:val="21"/>
              </w:rPr>
              <w:t>、课程</w:t>
            </w:r>
            <w:r>
              <w:rPr>
                <w:kern w:val="0"/>
                <w:szCs w:val="21"/>
              </w:rPr>
              <w:t>理念及思路</w:t>
            </w:r>
            <w:r>
              <w:rPr>
                <w:rFonts w:hint="eastAsia"/>
                <w:kern w:val="0"/>
                <w:szCs w:val="21"/>
              </w:rPr>
              <w:t>、教学</w:t>
            </w:r>
            <w:r>
              <w:rPr>
                <w:kern w:val="0"/>
                <w:szCs w:val="21"/>
              </w:rPr>
              <w:t>方法及途径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教学创新效果及成果</w:t>
            </w:r>
            <w:r>
              <w:rPr>
                <w:rFonts w:hint="eastAsia"/>
                <w:kern w:val="0"/>
                <w:szCs w:val="21"/>
              </w:rPr>
              <w:t>等内容，</w:t>
            </w:r>
            <w:r>
              <w:rPr>
                <w:rFonts w:hint="eastAsia"/>
                <w:kern w:val="0"/>
                <w:szCs w:val="21"/>
              </w:rPr>
              <w:t>1000-1500</w:t>
            </w:r>
            <w:r>
              <w:rPr>
                <w:rFonts w:hint="eastAsia"/>
                <w:kern w:val="0"/>
                <w:szCs w:val="21"/>
              </w:rPr>
              <w:t>字。</w:t>
            </w:r>
          </w:p>
        </w:tc>
      </w:tr>
    </w:tbl>
    <w:p w14:paraId="46C91514" w14:textId="77777777" w:rsidR="00A951AB" w:rsidRDefault="00A951AB" w:rsidP="00A951AB">
      <w:pPr>
        <w:widowControl/>
        <w:jc w:val="left"/>
        <w:outlineLvl w:val="1"/>
        <w:rPr>
          <w:rFonts w:ascii="宋体" w:hAnsi="宋体"/>
          <w:b/>
          <w:kern w:val="0"/>
          <w:sz w:val="24"/>
        </w:rPr>
      </w:pPr>
      <w:r>
        <w:rPr>
          <w:rFonts w:ascii="宋体" w:hAnsi="宋体"/>
          <w:b/>
          <w:kern w:val="0"/>
          <w:sz w:val="24"/>
        </w:rPr>
        <w:br w:type="page"/>
      </w:r>
      <w:r>
        <w:rPr>
          <w:rFonts w:ascii="宋体" w:hAnsi="宋体"/>
          <w:b/>
          <w:kern w:val="0"/>
          <w:sz w:val="24"/>
        </w:rPr>
        <w:lastRenderedPageBreak/>
        <w:t>四、推荐意见</w:t>
      </w:r>
    </w:p>
    <w:tbl>
      <w:tblPr>
        <w:tblW w:w="8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483"/>
      </w:tblGrid>
      <w:tr w:rsidR="00A951AB" w14:paraId="236584BB" w14:textId="77777777" w:rsidTr="009550BF">
        <w:trPr>
          <w:cantSplit/>
          <w:trHeight w:val="331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87B3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学校教务</w:t>
            </w:r>
          </w:p>
          <w:p w14:paraId="7F74BA09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部门意见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ED92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16D3CF16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56BC38B0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0DD78C89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21371A05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59EDF8C6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196D9E4C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1D5E7F56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4D47C2C9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550869DE" w14:textId="77777777" w:rsidR="00A951AB" w:rsidRDefault="00A951AB" w:rsidP="009550BF">
            <w:pPr>
              <w:widowControl/>
              <w:spacing w:line="400" w:lineRule="exact"/>
              <w:ind w:right="28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</w:t>
            </w:r>
            <w:r>
              <w:rPr>
                <w:kern w:val="0"/>
                <w:sz w:val="24"/>
              </w:rPr>
              <w:t>（盖章）</w:t>
            </w:r>
          </w:p>
          <w:p w14:paraId="3ED2431D" w14:textId="77777777" w:rsidR="00A951AB" w:rsidRDefault="00A951AB" w:rsidP="009550BF">
            <w:pPr>
              <w:widowControl/>
              <w:tabs>
                <w:tab w:val="left" w:pos="4750"/>
              </w:tabs>
              <w:spacing w:line="400" w:lineRule="exact"/>
              <w:ind w:firstLineChars="1500" w:firstLine="36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</w:t>
            </w:r>
            <w:r>
              <w:rPr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日</w:t>
            </w:r>
          </w:p>
        </w:tc>
      </w:tr>
      <w:tr w:rsidR="00A951AB" w14:paraId="6027E326" w14:textId="77777777" w:rsidTr="009550BF">
        <w:trPr>
          <w:cantSplit/>
          <w:trHeight w:val="408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C192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学校政治</w:t>
            </w:r>
          </w:p>
          <w:p w14:paraId="408BA407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审查意见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7DE7" w14:textId="77777777" w:rsidR="00A951AB" w:rsidRDefault="00A951AB" w:rsidP="009550BF">
            <w:pPr>
              <w:widowControl/>
              <w:tabs>
                <w:tab w:val="left" w:pos="4391"/>
              </w:tabs>
              <w:spacing w:line="400" w:lineRule="exact"/>
              <w:ind w:right="278" w:firstLineChars="200" w:firstLine="42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该课程内容及上传的申报材料</w:t>
            </w:r>
            <w:r>
              <w:rPr>
                <w:rFonts w:hint="eastAsia"/>
                <w:kern w:val="0"/>
                <w:szCs w:val="21"/>
              </w:rPr>
              <w:t>政治</w:t>
            </w:r>
            <w:r>
              <w:rPr>
                <w:kern w:val="0"/>
                <w:szCs w:val="21"/>
              </w:rPr>
              <w:t>导向正确，不存在思想性问题。</w:t>
            </w:r>
          </w:p>
          <w:p w14:paraId="218AED33" w14:textId="77777777" w:rsidR="00A951AB" w:rsidRDefault="00A951AB" w:rsidP="009550BF">
            <w:pPr>
              <w:widowControl/>
              <w:tabs>
                <w:tab w:val="left" w:pos="4391"/>
              </w:tabs>
              <w:spacing w:line="400" w:lineRule="exact"/>
              <w:ind w:right="278" w:firstLineChars="200" w:firstLine="42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参赛选手</w:t>
            </w:r>
            <w:r>
              <w:rPr>
                <w:kern w:val="0"/>
                <w:szCs w:val="21"/>
              </w:rPr>
              <w:t>遵纪守法，无违法违纪行为，不存在师德师风、学术不端等问题，三年内未出现过教学事故。</w:t>
            </w:r>
          </w:p>
          <w:p w14:paraId="69BA6EAE" w14:textId="77777777" w:rsidR="00A951AB" w:rsidRDefault="00A951AB" w:rsidP="009550BF">
            <w:pPr>
              <w:widowControl/>
              <w:tabs>
                <w:tab w:val="left" w:pos="4391"/>
              </w:tabs>
              <w:ind w:right="400"/>
              <w:jc w:val="right"/>
              <w:rPr>
                <w:kern w:val="0"/>
                <w:sz w:val="24"/>
              </w:rPr>
            </w:pPr>
          </w:p>
          <w:p w14:paraId="3034E90C" w14:textId="77777777" w:rsidR="00A951AB" w:rsidRDefault="00A951AB" w:rsidP="009550BF">
            <w:pPr>
              <w:widowControl/>
              <w:tabs>
                <w:tab w:val="left" w:pos="4391"/>
              </w:tabs>
              <w:ind w:right="400"/>
              <w:jc w:val="right"/>
              <w:rPr>
                <w:kern w:val="0"/>
                <w:sz w:val="24"/>
              </w:rPr>
            </w:pPr>
          </w:p>
          <w:p w14:paraId="78DD310C" w14:textId="77777777" w:rsidR="00A951AB" w:rsidRDefault="00A951AB" w:rsidP="009550BF">
            <w:pPr>
              <w:widowControl/>
              <w:tabs>
                <w:tab w:val="left" w:pos="4391"/>
              </w:tabs>
              <w:spacing w:line="400" w:lineRule="exact"/>
              <w:ind w:right="400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学校党委（盖章）</w:t>
            </w:r>
          </w:p>
          <w:p w14:paraId="58AF8255" w14:textId="77777777" w:rsidR="00A951AB" w:rsidRDefault="00A951AB" w:rsidP="009550BF">
            <w:pPr>
              <w:widowControl/>
              <w:tabs>
                <w:tab w:val="left" w:pos="4391"/>
              </w:tabs>
              <w:spacing w:line="400" w:lineRule="exact"/>
              <w:ind w:right="28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</w:t>
            </w:r>
            <w:r>
              <w:rPr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日</w:t>
            </w:r>
          </w:p>
        </w:tc>
      </w:tr>
      <w:tr w:rsidR="00A951AB" w14:paraId="76C58B31" w14:textId="77777777" w:rsidTr="009550BF">
        <w:trPr>
          <w:cantSplit/>
          <w:trHeight w:val="3537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14B3" w14:textId="77777777" w:rsidR="00A951AB" w:rsidRDefault="00A951AB" w:rsidP="009550B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学校意见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0673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25012127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37619190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351A1B3A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459358B6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40BF1363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7D578B90" w14:textId="77777777" w:rsidR="00A951AB" w:rsidRDefault="00A951AB" w:rsidP="009550BF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229201E9" w14:textId="77777777" w:rsidR="00A951AB" w:rsidRDefault="00A951AB" w:rsidP="009550BF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 </w:t>
            </w:r>
          </w:p>
          <w:p w14:paraId="565FFF04" w14:textId="77777777" w:rsidR="00A951AB" w:rsidRDefault="00A951AB" w:rsidP="009550BF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</w:p>
          <w:p w14:paraId="3BC71F36" w14:textId="77777777" w:rsidR="00A951AB" w:rsidRDefault="00A951AB" w:rsidP="009550BF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</w:p>
          <w:p w14:paraId="61051D87" w14:textId="77777777" w:rsidR="00A951AB" w:rsidRDefault="00A951AB" w:rsidP="009550BF">
            <w:pPr>
              <w:widowControl/>
              <w:tabs>
                <w:tab w:val="left" w:pos="4620"/>
              </w:tabs>
              <w:spacing w:line="400" w:lineRule="exact"/>
              <w:ind w:right="520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学校（盖章）</w:t>
            </w:r>
          </w:p>
          <w:p w14:paraId="1C4AA5C1" w14:textId="77777777" w:rsidR="00A951AB" w:rsidRDefault="00A951AB" w:rsidP="009550BF">
            <w:pPr>
              <w:widowControl/>
              <w:tabs>
                <w:tab w:val="left" w:pos="4391"/>
                <w:tab w:val="left" w:pos="6500"/>
              </w:tabs>
              <w:spacing w:line="400" w:lineRule="exact"/>
              <w:ind w:right="2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日</w:t>
            </w:r>
          </w:p>
        </w:tc>
      </w:tr>
    </w:tbl>
    <w:p w14:paraId="1379CBD8" w14:textId="77777777" w:rsidR="00A951AB" w:rsidRDefault="00A951AB" w:rsidP="00A951AB">
      <w:pPr>
        <w:widowControl/>
        <w:jc w:val="left"/>
        <w:outlineLvl w:val="1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br w:type="page"/>
      </w: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附件1-2</w:t>
      </w:r>
    </w:p>
    <w:p w14:paraId="428DC674" w14:textId="77777777" w:rsidR="00A951AB" w:rsidRDefault="00A951AB" w:rsidP="00A951AB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  <w:r>
        <w:rPr>
          <w:rFonts w:eastAsia="方正小标宋简体" w:hint="eastAsia"/>
          <w:kern w:val="0"/>
          <w:sz w:val="36"/>
          <w:szCs w:val="36"/>
          <w:lang w:val="zh-TW"/>
        </w:rPr>
        <w:t>课程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大纲</w:t>
      </w:r>
    </w:p>
    <w:p w14:paraId="540337B1" w14:textId="77777777" w:rsidR="00A951AB" w:rsidRDefault="00A951AB" w:rsidP="00A951AB">
      <w:pPr>
        <w:widowControl/>
        <w:spacing w:afterLines="50" w:after="156"/>
        <w:jc w:val="center"/>
        <w:outlineLvl w:val="2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t>（模板）</w:t>
      </w:r>
    </w:p>
    <w:tbl>
      <w:tblPr>
        <w:tblW w:w="8211" w:type="dxa"/>
        <w:jc w:val="center"/>
        <w:tblLook w:val="04A0" w:firstRow="1" w:lastRow="0" w:firstColumn="1" w:lastColumn="0" w:noHBand="0" w:noVBand="1"/>
      </w:tblPr>
      <w:tblGrid>
        <w:gridCol w:w="1477"/>
        <w:gridCol w:w="2275"/>
        <w:gridCol w:w="1834"/>
        <w:gridCol w:w="2625"/>
      </w:tblGrid>
      <w:tr w:rsidR="00A951AB" w14:paraId="7BD1FA40" w14:textId="77777777" w:rsidTr="009550BF">
        <w:trPr>
          <w:trHeight w:val="90"/>
          <w:jc w:val="center"/>
        </w:trPr>
        <w:tc>
          <w:tcPr>
            <w:tcW w:w="1477" w:type="dxa"/>
          </w:tcPr>
          <w:p w14:paraId="1A7C5C31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课程名称：</w:t>
            </w:r>
          </w:p>
        </w:tc>
        <w:tc>
          <w:tcPr>
            <w:tcW w:w="2275" w:type="dxa"/>
          </w:tcPr>
          <w:p w14:paraId="2FE983F1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34" w:type="dxa"/>
          </w:tcPr>
          <w:p w14:paraId="2C777A9C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学分/学时：</w:t>
            </w:r>
          </w:p>
        </w:tc>
        <w:tc>
          <w:tcPr>
            <w:tcW w:w="2625" w:type="dxa"/>
          </w:tcPr>
          <w:p w14:paraId="7EA78623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3C728B7B" w14:textId="77777777" w:rsidTr="009550BF">
        <w:trPr>
          <w:trHeight w:val="421"/>
          <w:jc w:val="center"/>
        </w:trPr>
        <w:tc>
          <w:tcPr>
            <w:tcW w:w="1477" w:type="dxa"/>
          </w:tcPr>
          <w:p w14:paraId="417A6E19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课程类别：</w:t>
            </w:r>
          </w:p>
        </w:tc>
        <w:tc>
          <w:tcPr>
            <w:tcW w:w="2275" w:type="dxa"/>
          </w:tcPr>
          <w:p w14:paraId="10DE90DF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34" w:type="dxa"/>
          </w:tcPr>
          <w:p w14:paraId="4568820B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授课对象：</w:t>
            </w:r>
          </w:p>
        </w:tc>
        <w:tc>
          <w:tcPr>
            <w:tcW w:w="2625" w:type="dxa"/>
          </w:tcPr>
          <w:p w14:paraId="5551C154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7666414E" w14:textId="77777777" w:rsidTr="009550BF">
        <w:trPr>
          <w:trHeight w:val="421"/>
          <w:jc w:val="center"/>
        </w:trPr>
        <w:tc>
          <w:tcPr>
            <w:tcW w:w="1477" w:type="dxa"/>
          </w:tcPr>
          <w:p w14:paraId="115DD0F7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预修要求：</w:t>
            </w:r>
          </w:p>
        </w:tc>
        <w:tc>
          <w:tcPr>
            <w:tcW w:w="6734" w:type="dxa"/>
            <w:gridSpan w:val="3"/>
          </w:tcPr>
          <w:p w14:paraId="5726610E" w14:textId="77777777" w:rsidR="00A951AB" w:rsidRDefault="00A951AB" w:rsidP="009550B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14:paraId="4BE44AC4" w14:textId="77777777" w:rsidR="00A951AB" w:rsidRDefault="00A951AB" w:rsidP="00A951AB">
      <w:pPr>
        <w:widowControl/>
        <w:spacing w:line="560" w:lineRule="exact"/>
      </w:pPr>
      <w:r>
        <w:rPr>
          <w:rFonts w:ascii="仿宋_GB2312" w:eastAsia="仿宋_GB2312" w:hAnsi="仿宋_GB2312" w:cs="仿宋_GB2312" w:hint="eastAsia"/>
          <w:kern w:val="0"/>
          <w:sz w:val="24"/>
        </w:rPr>
        <w:t>（要</w:t>
      </w:r>
      <w:proofErr w:type="gramStart"/>
      <w:r>
        <w:rPr>
          <w:rFonts w:ascii="仿宋_GB2312" w:eastAsia="仿宋_GB2312" w:hAnsi="仿宋_GB2312" w:cs="仿宋_GB2312" w:hint="eastAsia"/>
          <w:kern w:val="0"/>
          <w:sz w:val="24"/>
        </w:rPr>
        <w:t>求是整门课程</w:t>
      </w:r>
      <w:proofErr w:type="gramEnd"/>
      <w:r>
        <w:rPr>
          <w:rFonts w:ascii="仿宋_GB2312" w:eastAsia="仿宋_GB2312" w:hAnsi="仿宋_GB2312" w:cs="仿宋_GB2312" w:hint="eastAsia"/>
          <w:kern w:val="0"/>
          <w:sz w:val="24"/>
        </w:rPr>
        <w:t>大纲，包括课程介绍、教学目标、教学内容、教学安排、考核方式、参考教材及相关资料等。）</w:t>
      </w:r>
    </w:p>
    <w:p w14:paraId="10151DBE" w14:textId="77777777" w:rsidR="00A951AB" w:rsidRDefault="00A951AB" w:rsidP="00A951AB">
      <w:pPr>
        <w:widowControl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br w:type="page"/>
      </w:r>
    </w:p>
    <w:p w14:paraId="1522C204" w14:textId="77777777" w:rsidR="00A951AB" w:rsidRDefault="00A951AB" w:rsidP="00A951AB">
      <w:pPr>
        <w:widowControl/>
        <w:spacing w:line="560" w:lineRule="exac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附件1-3</w:t>
      </w:r>
    </w:p>
    <w:p w14:paraId="7179CB92" w14:textId="77777777" w:rsidR="00A951AB" w:rsidRDefault="00A951AB" w:rsidP="00A951AB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</w:p>
    <w:p w14:paraId="6883A21D" w14:textId="77777777" w:rsidR="00A951AB" w:rsidRDefault="00A951AB" w:rsidP="00A951AB">
      <w:pPr>
        <w:widowControl/>
        <w:spacing w:afterLines="50" w:after="156"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课堂教学实录视频标准</w:t>
      </w:r>
    </w:p>
    <w:p w14:paraId="1CEF18F7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1.课堂教学实录视频应为参赛课程中1学时的完整教学实录（视频时长4</w:t>
      </w:r>
      <w:r>
        <w:rPr>
          <w:rFonts w:ascii="仿宋_GB2312" w:eastAsia="仿宋_GB2312" w:hAnsi="仿宋_GB2312" w:cs="仿宋_GB2312"/>
          <w:kern w:val="0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min左右）。</w:t>
      </w:r>
    </w:p>
    <w:p w14:paraId="1B9D7AD3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2.课堂教学实录视频须全程连续录制，严禁“表演式”课堂。须告知学生可能出现在视频中，此视频会公开。</w:t>
      </w:r>
    </w:p>
    <w:p w14:paraId="037DA1E2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pacing w:val="-6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pacing w:val="-6"/>
          <w:kern w:val="0"/>
          <w:sz w:val="28"/>
          <w:szCs w:val="28"/>
        </w:rPr>
        <w:t>能够体现课程教学创新，不允许配音，不泄露学校名称和教师姓名。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避免在镜头中出现有广告嫌疑或与课程无关的标识等内容。</w:t>
      </w:r>
    </w:p>
    <w:p w14:paraId="05B81B8B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4.提交视频文件采用</w:t>
      </w:r>
      <w:proofErr w:type="spell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avi</w:t>
      </w:r>
      <w:proofErr w:type="spell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、</w:t>
      </w:r>
      <w:proofErr w:type="spell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wmv</w:t>
      </w:r>
      <w:proofErr w:type="spell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、mpg、mp4格式，分辨率720P以上，每段视频文件大小不超过1200MB，图像清晰稳定，声音清楚；能在常见媒体播放器上播放，用户可对音视频课件实现播放、暂停、停止、跳跃等功能。</w:t>
      </w:r>
    </w:p>
    <w:p w14:paraId="03055F11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5.课堂教学实录视频文件按照“课程名称+授课内容”的形式命名。</w:t>
      </w:r>
    </w:p>
    <w:p w14:paraId="001CD22A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/>
          <w:kern w:val="0"/>
          <w:sz w:val="28"/>
          <w:szCs w:val="28"/>
        </w:rPr>
        <w:t>6.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参赛视频应确保无版权或知识产权争议，并默认同意用于后续非营利培训。</w:t>
      </w:r>
    </w:p>
    <w:p w14:paraId="6CB75792" w14:textId="77777777" w:rsidR="00A951AB" w:rsidRDefault="00A951AB" w:rsidP="00A951AB">
      <w:pPr>
        <w:widowControl/>
        <w:jc w:val="left"/>
        <w:outlineLvl w:val="1"/>
        <w:rPr>
          <w:rFonts w:ascii="仿宋_GB2312" w:eastAsia="仿宋_GB2312"/>
          <w:kern w:val="0"/>
          <w:sz w:val="28"/>
          <w:szCs w:val="28"/>
        </w:rPr>
      </w:pPr>
    </w:p>
    <w:p w14:paraId="50A7635C" w14:textId="77777777" w:rsidR="00A951AB" w:rsidRDefault="00A951AB" w:rsidP="00A951AB">
      <w:pPr>
        <w:widowControl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br w:type="page"/>
      </w:r>
    </w:p>
    <w:p w14:paraId="409B9CA9" w14:textId="77777777" w:rsidR="00A951AB" w:rsidRDefault="00A951AB" w:rsidP="00A951AB">
      <w:pPr>
        <w:widowControl/>
        <w:spacing w:line="560" w:lineRule="exact"/>
        <w:rPr>
          <w:rFonts w:ascii="黑体" w:eastAsia="黑体" w:hAnsi="黑体" w:cs="黑体" w:hint="eastAsia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附件1-4</w:t>
      </w:r>
    </w:p>
    <w:p w14:paraId="2CD5C9E0" w14:textId="77777777" w:rsidR="00A951AB" w:rsidRDefault="00A951AB" w:rsidP="00A951AB">
      <w:pPr>
        <w:widowControl/>
        <w:spacing w:line="560" w:lineRule="exact"/>
        <w:rPr>
          <w:rFonts w:ascii="仿宋_GB2312" w:eastAsia="黑体" w:hAnsi="仿宋_GB2312" w:cs="仿宋_GB2312"/>
          <w:kern w:val="0"/>
          <w:sz w:val="24"/>
        </w:rPr>
      </w:pPr>
    </w:p>
    <w:p w14:paraId="20AE5EFC" w14:textId="77777777" w:rsidR="00A951AB" w:rsidRDefault="00A951AB" w:rsidP="00A951AB">
      <w:pPr>
        <w:widowControl/>
        <w:spacing w:line="500" w:lineRule="exact"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</w:p>
    <w:p w14:paraId="5C7E9D65" w14:textId="77777777" w:rsidR="00A951AB" w:rsidRDefault="00A951AB" w:rsidP="00A951AB">
      <w:pPr>
        <w:widowControl/>
        <w:spacing w:line="500" w:lineRule="exact"/>
        <w:jc w:val="center"/>
        <w:outlineLvl w:val="1"/>
        <w:rPr>
          <w:rFonts w:eastAsia="方正小标宋简体" w:hint="eastAsia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/>
        </w:rPr>
        <w:t>教学</w:t>
      </w:r>
      <w:proofErr w:type="gramStart"/>
      <w:r>
        <w:rPr>
          <w:rFonts w:eastAsia="方正小标宋简体" w:hint="eastAsia"/>
          <w:kern w:val="0"/>
          <w:sz w:val="36"/>
          <w:szCs w:val="36"/>
          <w:lang w:val="zh-TW"/>
        </w:rPr>
        <w:t>设计汇报</w:t>
      </w:r>
      <w:proofErr w:type="gramEnd"/>
      <w:r>
        <w:rPr>
          <w:rFonts w:eastAsia="方正小标宋简体" w:hint="eastAsia"/>
          <w:kern w:val="0"/>
          <w:sz w:val="36"/>
          <w:szCs w:val="36"/>
          <w:lang w:val="zh-TW" w:eastAsia="zh-TW"/>
        </w:rPr>
        <w:t>视频标准</w:t>
      </w:r>
    </w:p>
    <w:p w14:paraId="00692036" w14:textId="77777777" w:rsidR="00A951AB" w:rsidRDefault="00A951AB" w:rsidP="00A951AB">
      <w:pPr>
        <w:widowControl/>
        <w:spacing w:line="500" w:lineRule="exact"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</w:p>
    <w:p w14:paraId="5C055609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1.教学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设计汇报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视频应结合教学大纲和教学实践，全面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说明整门课程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的设计思路，突出教学改革与创新，时长不超过10分钟。</w:t>
      </w:r>
    </w:p>
    <w:p w14:paraId="53C28DBB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2.提交视频文件采用</w:t>
      </w:r>
      <w:proofErr w:type="spell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avi</w:t>
      </w:r>
      <w:proofErr w:type="spell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、</w:t>
      </w:r>
      <w:proofErr w:type="spell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wmv</w:t>
      </w:r>
      <w:proofErr w:type="spell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、mpg、mp4格式，分辨率720P以上，每段视频文件大小不超过1200MB，图像清晰稳定，声音清楚；能在常见媒体播放器上播放，用户可对音视频课件实现播放、暂停、停止、跳跃等功能。</w:t>
      </w:r>
    </w:p>
    <w:p w14:paraId="69C42DD3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3.教学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设计汇报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视频文件以“教学设计汇报+课程名称”的形式命名。</w:t>
      </w:r>
    </w:p>
    <w:p w14:paraId="261EF143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14:paraId="0C1A699D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14:paraId="6C527071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14:paraId="31B09909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14:paraId="5EEBBD05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14:paraId="14BF3EFD" w14:textId="77777777" w:rsidR="00A951AB" w:rsidRDefault="00A951AB" w:rsidP="00A951AB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14:paraId="07E01F0B" w14:textId="77777777" w:rsidR="00A951AB" w:rsidRDefault="00A951AB" w:rsidP="00A951AB">
      <w:pPr>
        <w:widowControl/>
        <w:spacing w:line="460" w:lineRule="exact"/>
        <w:jc w:val="left"/>
        <w:outlineLvl w:val="1"/>
        <w:rPr>
          <w:rFonts w:ascii="仿宋_GB2312" w:eastAsia="黑体"/>
          <w:kern w:val="0"/>
          <w:sz w:val="28"/>
          <w:szCs w:val="28"/>
        </w:rPr>
      </w:pPr>
      <w:r>
        <w:rPr>
          <w:rFonts w:ascii="仿宋_GB2312" w:eastAsia="仿宋_GB2312"/>
          <w:kern w:val="0"/>
          <w:sz w:val="28"/>
          <w:szCs w:val="28"/>
        </w:rPr>
        <w:br w:type="page"/>
      </w: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附件1-5</w:t>
      </w:r>
    </w:p>
    <w:p w14:paraId="3C13A623" w14:textId="77777777" w:rsidR="00A951AB" w:rsidRDefault="00A951AB" w:rsidP="00A951AB">
      <w:pPr>
        <w:widowControl/>
        <w:spacing w:line="460" w:lineRule="exact"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北京高校就业指导</w:t>
      </w:r>
      <w:r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</w:p>
    <w:p w14:paraId="58D96EF2" w14:textId="77777777" w:rsidR="00A951AB" w:rsidRDefault="00A951AB" w:rsidP="00A951AB">
      <w:pPr>
        <w:widowControl/>
        <w:spacing w:line="460" w:lineRule="exact"/>
        <w:jc w:val="center"/>
        <w:outlineLvl w:val="1"/>
        <w:rPr>
          <w:rFonts w:eastAsia="方正小标宋简体" w:hint="eastAsia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课堂教学实录视频信息表</w:t>
      </w:r>
    </w:p>
    <w:p w14:paraId="288218C6" w14:textId="77777777" w:rsidR="00A951AB" w:rsidRDefault="00A951AB" w:rsidP="00A951AB">
      <w:pPr>
        <w:widowControl/>
        <w:spacing w:line="500" w:lineRule="exact"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</w:p>
    <w:tbl>
      <w:tblPr>
        <w:tblW w:w="5272" w:type="pct"/>
        <w:jc w:val="center"/>
        <w:tblLook w:val="04A0" w:firstRow="1" w:lastRow="0" w:firstColumn="1" w:lastColumn="0" w:noHBand="0" w:noVBand="1"/>
      </w:tblPr>
      <w:tblGrid>
        <w:gridCol w:w="1679"/>
        <w:gridCol w:w="3483"/>
        <w:gridCol w:w="1496"/>
        <w:gridCol w:w="2089"/>
      </w:tblGrid>
      <w:tr w:rsidR="00A951AB" w14:paraId="453B7D90" w14:textId="77777777" w:rsidTr="009550BF">
        <w:trPr>
          <w:trHeight w:val="552"/>
          <w:jc w:val="center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3C1F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课程名称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84316" w14:textId="77777777" w:rsidR="00A951AB" w:rsidRDefault="00A951AB" w:rsidP="009550BF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63F4" w14:textId="77777777" w:rsidR="00A951AB" w:rsidRDefault="00A951AB" w:rsidP="009550BF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4"/>
              </w:rPr>
              <w:t>班级人数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173FD" w14:textId="77777777" w:rsidR="00A951AB" w:rsidRDefault="00A951AB" w:rsidP="009550BF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A951AB" w14:paraId="77926938" w14:textId="77777777" w:rsidTr="009550BF">
        <w:trPr>
          <w:trHeight w:val="462"/>
          <w:jc w:val="center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D030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授课内容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B70DF" w14:textId="77777777" w:rsidR="00A951AB" w:rsidRDefault="00A951AB" w:rsidP="009550BF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5CDAA" w14:textId="77777777" w:rsidR="00A951AB" w:rsidRDefault="00A951AB" w:rsidP="009550BF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所属课程章节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FC481" w14:textId="77777777" w:rsidR="00A951AB" w:rsidRDefault="00A951AB" w:rsidP="009550BF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A951AB" w14:paraId="7273EAA0" w14:textId="77777777" w:rsidTr="009550BF">
        <w:trPr>
          <w:trHeight w:val="1117"/>
          <w:jc w:val="center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79D0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教学目标</w:t>
            </w:r>
          </w:p>
        </w:tc>
        <w:tc>
          <w:tcPr>
            <w:tcW w:w="40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CECC3" w14:textId="77777777" w:rsidR="00A951AB" w:rsidRDefault="00A951AB" w:rsidP="009550BF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A951AB" w14:paraId="60F1FC62" w14:textId="77777777" w:rsidTr="009550BF">
        <w:trPr>
          <w:trHeight w:val="8496"/>
          <w:jc w:val="center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EAA4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教学活动</w:t>
            </w:r>
            <w:r>
              <w:rPr>
                <w:rFonts w:hint="eastAsia"/>
                <w:kern w:val="0"/>
                <w:sz w:val="24"/>
              </w:rPr>
              <w:t>内容与时间安排</w:t>
            </w:r>
          </w:p>
          <w:p w14:paraId="78C292C8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</w:t>
            </w:r>
            <w:proofErr w:type="gramStart"/>
            <w:r>
              <w:rPr>
                <w:kern w:val="0"/>
                <w:sz w:val="24"/>
              </w:rPr>
              <w:t>含主要</w:t>
            </w:r>
            <w:proofErr w:type="gramEnd"/>
            <w:r>
              <w:rPr>
                <w:kern w:val="0"/>
                <w:sz w:val="24"/>
              </w:rPr>
              <w:t>创新点或特点，</w:t>
            </w:r>
          </w:p>
          <w:p w14:paraId="5B85F080" w14:textId="77777777" w:rsidR="00A951AB" w:rsidRDefault="00A951AB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300</w:t>
            </w:r>
            <w:r>
              <w:rPr>
                <w:kern w:val="0"/>
                <w:sz w:val="24"/>
              </w:rPr>
              <w:t>字左右）</w:t>
            </w:r>
          </w:p>
        </w:tc>
        <w:tc>
          <w:tcPr>
            <w:tcW w:w="40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8436E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  <w:p w14:paraId="06EFA024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  <w:p w14:paraId="31DF3C00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  <w:p w14:paraId="5C0DAB4F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  <w:p w14:paraId="1371D157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  <w:p w14:paraId="1078AFB4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  <w:p w14:paraId="00F94F9B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  <w:p w14:paraId="776F9E29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  <w:p w14:paraId="10137539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  <w:p w14:paraId="5584C121" w14:textId="77777777" w:rsidR="00A951AB" w:rsidRDefault="00A951AB" w:rsidP="009550BF">
            <w:pPr>
              <w:widowControl/>
              <w:rPr>
                <w:kern w:val="0"/>
                <w:sz w:val="22"/>
              </w:rPr>
            </w:pPr>
          </w:p>
        </w:tc>
      </w:tr>
    </w:tbl>
    <w:p w14:paraId="3E6C1CEF" w14:textId="77777777" w:rsidR="00A951AB" w:rsidRDefault="00A951AB" w:rsidP="00A951AB">
      <w:pPr>
        <w:widowControl/>
        <w:jc w:val="left"/>
        <w:outlineLvl w:val="1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附件1-6</w:t>
      </w:r>
    </w:p>
    <w:p w14:paraId="549ED4CA" w14:textId="77777777" w:rsidR="00A951AB" w:rsidRDefault="00A951AB" w:rsidP="00A951AB">
      <w:pPr>
        <w:widowControl/>
        <w:spacing w:afterLines="50" w:after="156"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lastRenderedPageBreak/>
        <w:t>北京高校就业指导</w:t>
      </w:r>
      <w:r>
        <w:rPr>
          <w:rFonts w:eastAsia="方正小标宋简体" w:hint="eastAsia"/>
          <w:kern w:val="0"/>
          <w:sz w:val="36"/>
          <w:szCs w:val="36"/>
          <w:lang w:val="zh-TW"/>
        </w:rPr>
        <w:t>课程教学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  <w:r>
        <w:rPr>
          <w:rFonts w:eastAsia="方正小标宋简体"/>
          <w:kern w:val="0"/>
          <w:sz w:val="36"/>
          <w:szCs w:val="36"/>
          <w:lang w:val="zh-TW" w:eastAsia="zh-TW"/>
        </w:rPr>
        <w:t>评</w:t>
      </w:r>
      <w:r>
        <w:rPr>
          <w:rFonts w:eastAsia="方正小标宋简体" w:hint="eastAsia"/>
          <w:kern w:val="0"/>
          <w:sz w:val="36"/>
          <w:szCs w:val="36"/>
        </w:rPr>
        <w:t>审</w:t>
      </w:r>
      <w:r>
        <w:rPr>
          <w:rFonts w:eastAsia="方正小标宋简体"/>
          <w:kern w:val="0"/>
          <w:sz w:val="36"/>
          <w:szCs w:val="36"/>
          <w:lang w:val="zh-TW" w:eastAsia="zh-TW"/>
        </w:rPr>
        <w:t>标准</w:t>
      </w:r>
    </w:p>
    <w:p w14:paraId="6C562CA9" w14:textId="77777777" w:rsidR="00A951AB" w:rsidRDefault="00A951AB" w:rsidP="00A951AB">
      <w:pPr>
        <w:widowControl/>
        <w:spacing w:afterLines="30" w:after="93"/>
        <w:jc w:val="left"/>
        <w:rPr>
          <w:rFonts w:ascii="宋体" w:hAnsi="宋体"/>
          <w:b/>
          <w:kern w:val="0"/>
          <w:sz w:val="24"/>
        </w:rPr>
      </w:pPr>
      <w:r>
        <w:rPr>
          <w:rFonts w:ascii="宋体" w:hAnsi="宋体"/>
          <w:b/>
          <w:kern w:val="0"/>
          <w:sz w:val="24"/>
        </w:rPr>
        <w:t>一、</w:t>
      </w:r>
      <w:r>
        <w:rPr>
          <w:rFonts w:ascii="宋体" w:hAnsi="宋体" w:hint="eastAsia"/>
          <w:b/>
          <w:kern w:val="0"/>
          <w:sz w:val="24"/>
        </w:rPr>
        <w:t>课程教学大纲</w:t>
      </w:r>
      <w:r>
        <w:rPr>
          <w:rFonts w:ascii="宋体" w:hAnsi="宋体"/>
          <w:b/>
          <w:kern w:val="0"/>
          <w:sz w:val="24"/>
        </w:rPr>
        <w:t>评分表</w:t>
      </w:r>
      <w:r>
        <w:rPr>
          <w:rFonts w:ascii="宋体" w:hAnsi="宋体" w:hint="eastAsia"/>
          <w:b/>
          <w:kern w:val="0"/>
          <w:sz w:val="24"/>
        </w:rPr>
        <w:t>（占比初赛成绩10%）</w:t>
      </w: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6545"/>
        <w:gridCol w:w="851"/>
      </w:tblGrid>
      <w:tr w:rsidR="00A951AB" w14:paraId="599CFFBA" w14:textId="77777777" w:rsidTr="009550BF">
        <w:trPr>
          <w:trHeight w:val="510"/>
          <w:jc w:val="center"/>
        </w:trPr>
        <w:tc>
          <w:tcPr>
            <w:tcW w:w="1441" w:type="dxa"/>
            <w:vAlign w:val="center"/>
          </w:tcPr>
          <w:p w14:paraId="40FC431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545" w:type="dxa"/>
            <w:vAlign w:val="center"/>
          </w:tcPr>
          <w:p w14:paraId="28A667D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851" w:type="dxa"/>
            <w:vAlign w:val="center"/>
          </w:tcPr>
          <w:p w14:paraId="12EAED4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1"/>
              </w:rPr>
            </w:pPr>
            <w:r>
              <w:rPr>
                <w:b/>
                <w:kern w:val="0"/>
                <w:sz w:val="24"/>
              </w:rPr>
              <w:t>分值</w:t>
            </w:r>
          </w:p>
        </w:tc>
      </w:tr>
      <w:tr w:rsidR="00A951AB" w14:paraId="617BFDAB" w14:textId="77777777" w:rsidTr="009550BF">
        <w:trPr>
          <w:trHeight w:val="510"/>
          <w:jc w:val="center"/>
        </w:trPr>
        <w:tc>
          <w:tcPr>
            <w:tcW w:w="1441" w:type="dxa"/>
            <w:vAlign w:val="center"/>
          </w:tcPr>
          <w:p w14:paraId="770B5AFC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课程目标</w:t>
            </w:r>
          </w:p>
        </w:tc>
        <w:tc>
          <w:tcPr>
            <w:tcW w:w="6545" w:type="dxa"/>
            <w:vAlign w:val="center"/>
          </w:tcPr>
          <w:p w14:paraId="09AE5C47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课程性质、目标明确，教学理念符合就业创业课程要求。</w:t>
            </w:r>
          </w:p>
        </w:tc>
        <w:tc>
          <w:tcPr>
            <w:tcW w:w="851" w:type="dxa"/>
            <w:vAlign w:val="center"/>
          </w:tcPr>
          <w:p w14:paraId="0116C47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2</w:t>
            </w:r>
            <w:r>
              <w:rPr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A951AB" w14:paraId="4337BF87" w14:textId="77777777" w:rsidTr="009550BF">
        <w:trPr>
          <w:trHeight w:val="510"/>
          <w:jc w:val="center"/>
        </w:trPr>
        <w:tc>
          <w:tcPr>
            <w:tcW w:w="1441" w:type="dxa"/>
            <w:vMerge w:val="restart"/>
            <w:vAlign w:val="center"/>
          </w:tcPr>
          <w:p w14:paraId="6CBF6D4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内容设计</w:t>
            </w:r>
          </w:p>
        </w:tc>
        <w:tc>
          <w:tcPr>
            <w:tcW w:w="6545" w:type="dxa"/>
            <w:vAlign w:val="center"/>
          </w:tcPr>
          <w:p w14:paraId="06D102A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结构设计清晰合理，内在逻辑清晰。</w:t>
            </w:r>
          </w:p>
        </w:tc>
        <w:tc>
          <w:tcPr>
            <w:tcW w:w="851" w:type="dxa"/>
            <w:vMerge w:val="restart"/>
            <w:vAlign w:val="center"/>
          </w:tcPr>
          <w:p w14:paraId="1B5FBF3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5</w:t>
            </w:r>
            <w:r>
              <w:rPr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A951AB" w14:paraId="046D8784" w14:textId="77777777" w:rsidTr="009550BF">
        <w:trPr>
          <w:trHeight w:val="510"/>
          <w:jc w:val="center"/>
        </w:trPr>
        <w:tc>
          <w:tcPr>
            <w:tcW w:w="1441" w:type="dxa"/>
            <w:vMerge/>
            <w:vAlign w:val="center"/>
          </w:tcPr>
          <w:p w14:paraId="4CBB855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545" w:type="dxa"/>
            <w:vAlign w:val="center"/>
          </w:tcPr>
          <w:p w14:paraId="50F8537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能够处理好科学性与思想性、理论性与实践性的关系。</w:t>
            </w:r>
          </w:p>
        </w:tc>
        <w:tc>
          <w:tcPr>
            <w:tcW w:w="851" w:type="dxa"/>
            <w:vMerge/>
            <w:vAlign w:val="center"/>
          </w:tcPr>
          <w:p w14:paraId="61A7FBA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695B16D8" w14:textId="77777777" w:rsidTr="009550BF">
        <w:trPr>
          <w:trHeight w:val="510"/>
          <w:jc w:val="center"/>
        </w:trPr>
        <w:tc>
          <w:tcPr>
            <w:tcW w:w="1441" w:type="dxa"/>
            <w:vMerge/>
            <w:vAlign w:val="center"/>
          </w:tcPr>
          <w:p w14:paraId="78F48A9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545" w:type="dxa"/>
            <w:vAlign w:val="center"/>
          </w:tcPr>
          <w:p w14:paraId="5876F46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考核方式与作业要求符合课程特色，难度适宜。</w:t>
            </w:r>
          </w:p>
        </w:tc>
        <w:tc>
          <w:tcPr>
            <w:tcW w:w="851" w:type="dxa"/>
            <w:vMerge/>
            <w:vAlign w:val="center"/>
          </w:tcPr>
          <w:p w14:paraId="668A794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0CB57FF0" w14:textId="77777777" w:rsidTr="009550BF">
        <w:trPr>
          <w:trHeight w:val="510"/>
          <w:jc w:val="center"/>
        </w:trPr>
        <w:tc>
          <w:tcPr>
            <w:tcW w:w="1441" w:type="dxa"/>
            <w:vMerge/>
            <w:vAlign w:val="center"/>
          </w:tcPr>
          <w:p w14:paraId="668840F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545" w:type="dxa"/>
            <w:vAlign w:val="center"/>
          </w:tcPr>
          <w:p w14:paraId="1430740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教材选用恰当、先进、有特色。</w:t>
            </w:r>
          </w:p>
        </w:tc>
        <w:tc>
          <w:tcPr>
            <w:tcW w:w="851" w:type="dxa"/>
            <w:vMerge/>
            <w:vAlign w:val="center"/>
          </w:tcPr>
          <w:p w14:paraId="21DF406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3D10EE0B" w14:textId="77777777" w:rsidTr="009550BF">
        <w:trPr>
          <w:trHeight w:val="510"/>
          <w:jc w:val="center"/>
        </w:trPr>
        <w:tc>
          <w:tcPr>
            <w:tcW w:w="1441" w:type="dxa"/>
            <w:vAlign w:val="center"/>
          </w:tcPr>
          <w:p w14:paraId="29F9E49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教学安排</w:t>
            </w:r>
          </w:p>
        </w:tc>
        <w:tc>
          <w:tcPr>
            <w:tcW w:w="6545" w:type="dxa"/>
            <w:vAlign w:val="center"/>
          </w:tcPr>
          <w:p w14:paraId="72C35CD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课时分配适当，考核方法明确、有效。</w:t>
            </w:r>
          </w:p>
        </w:tc>
        <w:tc>
          <w:tcPr>
            <w:tcW w:w="851" w:type="dxa"/>
            <w:vAlign w:val="center"/>
          </w:tcPr>
          <w:p w14:paraId="4BCE1BE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3</w:t>
            </w:r>
            <w:r>
              <w:rPr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A951AB" w14:paraId="30430C31" w14:textId="77777777" w:rsidTr="009550BF">
        <w:trPr>
          <w:trHeight w:val="510"/>
          <w:jc w:val="center"/>
        </w:trPr>
        <w:tc>
          <w:tcPr>
            <w:tcW w:w="1441" w:type="dxa"/>
            <w:vAlign w:val="center"/>
          </w:tcPr>
          <w:p w14:paraId="4D88EB4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总分</w:t>
            </w:r>
          </w:p>
        </w:tc>
        <w:tc>
          <w:tcPr>
            <w:tcW w:w="6545" w:type="dxa"/>
            <w:vAlign w:val="center"/>
          </w:tcPr>
          <w:p w14:paraId="18B696A7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FBE3D5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ind w:rightChars="-4" w:right="-8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100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</w:tbl>
    <w:p w14:paraId="17377D62" w14:textId="77777777" w:rsidR="00A951AB" w:rsidRDefault="00A951AB" w:rsidP="00A951AB">
      <w:pPr>
        <w:widowControl/>
        <w:spacing w:beforeLines="50" w:before="156" w:afterLines="50" w:after="156"/>
        <w:jc w:val="left"/>
        <w:rPr>
          <w:rFonts w:ascii="宋体" w:hAnsi="宋体"/>
          <w:b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二</w:t>
      </w:r>
      <w:r>
        <w:rPr>
          <w:rFonts w:ascii="宋体" w:hAnsi="宋体"/>
          <w:b/>
          <w:kern w:val="0"/>
          <w:sz w:val="24"/>
        </w:rPr>
        <w:t>、</w:t>
      </w:r>
      <w:r>
        <w:rPr>
          <w:rFonts w:ascii="宋体" w:hAnsi="宋体" w:hint="eastAsia"/>
          <w:b/>
          <w:kern w:val="0"/>
          <w:sz w:val="24"/>
        </w:rPr>
        <w:t>课堂教学实录视频</w:t>
      </w:r>
      <w:r>
        <w:rPr>
          <w:rFonts w:ascii="宋体" w:hAnsi="宋体"/>
          <w:b/>
          <w:kern w:val="0"/>
          <w:sz w:val="24"/>
        </w:rPr>
        <w:t>评分表</w:t>
      </w:r>
      <w:r>
        <w:rPr>
          <w:rFonts w:ascii="宋体" w:hAnsi="宋体" w:hint="eastAsia"/>
          <w:b/>
          <w:kern w:val="0"/>
          <w:sz w:val="24"/>
        </w:rPr>
        <w:t>（占比初赛成绩30%）</w:t>
      </w:r>
    </w:p>
    <w:tbl>
      <w:tblPr>
        <w:tblW w:w="8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6520"/>
        <w:gridCol w:w="851"/>
      </w:tblGrid>
      <w:tr w:rsidR="00A951AB" w14:paraId="36D55E98" w14:textId="77777777" w:rsidTr="009550BF">
        <w:trPr>
          <w:trHeight w:val="23"/>
          <w:jc w:val="center"/>
        </w:trPr>
        <w:tc>
          <w:tcPr>
            <w:tcW w:w="1455" w:type="dxa"/>
            <w:vAlign w:val="center"/>
          </w:tcPr>
          <w:p w14:paraId="46D1DA50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520" w:type="dxa"/>
            <w:vAlign w:val="center"/>
          </w:tcPr>
          <w:p w14:paraId="7BB1145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851" w:type="dxa"/>
            <w:vAlign w:val="center"/>
          </w:tcPr>
          <w:p w14:paraId="536723C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1"/>
              </w:rPr>
            </w:pPr>
            <w:r>
              <w:rPr>
                <w:b/>
                <w:kern w:val="0"/>
                <w:sz w:val="24"/>
              </w:rPr>
              <w:t>分值</w:t>
            </w:r>
          </w:p>
        </w:tc>
      </w:tr>
      <w:tr w:rsidR="00A951AB" w14:paraId="616345CE" w14:textId="77777777" w:rsidTr="009550BF">
        <w:trPr>
          <w:trHeight w:val="23"/>
          <w:jc w:val="center"/>
        </w:trPr>
        <w:tc>
          <w:tcPr>
            <w:tcW w:w="1455" w:type="dxa"/>
            <w:vMerge w:val="restart"/>
            <w:vAlign w:val="center"/>
          </w:tcPr>
          <w:p w14:paraId="329AAF0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教学内容</w:t>
            </w:r>
          </w:p>
        </w:tc>
        <w:tc>
          <w:tcPr>
            <w:tcW w:w="6520" w:type="dxa"/>
            <w:vAlign w:val="center"/>
          </w:tcPr>
          <w:p w14:paraId="7338A5A2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整体设计逻辑合理、结构清晰、内容饱满，重点难点突出，时间分配平衡。</w:t>
            </w:r>
          </w:p>
        </w:tc>
        <w:tc>
          <w:tcPr>
            <w:tcW w:w="851" w:type="dxa"/>
            <w:vMerge w:val="restart"/>
            <w:vAlign w:val="center"/>
          </w:tcPr>
          <w:p w14:paraId="5F3723B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4</w:t>
            </w:r>
            <w:r>
              <w:rPr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A951AB" w14:paraId="13E84E53" w14:textId="77777777" w:rsidTr="009550BF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3879CD7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33CD5CED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教学目标科学明确，课程设计内容与教学目标一致。理论和实践结合。</w:t>
            </w:r>
          </w:p>
        </w:tc>
        <w:tc>
          <w:tcPr>
            <w:tcW w:w="851" w:type="dxa"/>
            <w:vMerge/>
            <w:vAlign w:val="center"/>
          </w:tcPr>
          <w:p w14:paraId="6872B72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10C98EAE" w14:textId="77777777" w:rsidTr="009550BF">
        <w:trPr>
          <w:trHeight w:val="510"/>
          <w:jc w:val="center"/>
        </w:trPr>
        <w:tc>
          <w:tcPr>
            <w:tcW w:w="1455" w:type="dxa"/>
            <w:vMerge/>
            <w:vAlign w:val="center"/>
          </w:tcPr>
          <w:p w14:paraId="521177C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032C0A6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教学内容体现“课程思政”，紧随时代发展，注重学生兴趣和道德情感培养，实现立德树人。</w:t>
            </w:r>
          </w:p>
        </w:tc>
        <w:tc>
          <w:tcPr>
            <w:tcW w:w="851" w:type="dxa"/>
            <w:vMerge/>
            <w:vAlign w:val="center"/>
          </w:tcPr>
          <w:p w14:paraId="4B97920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336421C9" w14:textId="77777777" w:rsidTr="009550BF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1F7370E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2ABFBAB1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教案内容规范，条理清楚，对课程实施的方案和步骤撰写详实。教材处理恰当，符合教学实际。</w:t>
            </w:r>
          </w:p>
        </w:tc>
        <w:tc>
          <w:tcPr>
            <w:tcW w:w="851" w:type="dxa"/>
            <w:vMerge/>
            <w:vAlign w:val="center"/>
          </w:tcPr>
          <w:p w14:paraId="1869F18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3A897915" w14:textId="77777777" w:rsidTr="009550BF">
        <w:trPr>
          <w:trHeight w:val="23"/>
          <w:jc w:val="center"/>
        </w:trPr>
        <w:tc>
          <w:tcPr>
            <w:tcW w:w="1455" w:type="dxa"/>
            <w:vMerge w:val="restart"/>
            <w:vAlign w:val="center"/>
          </w:tcPr>
          <w:p w14:paraId="2370F00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</w:t>
            </w:r>
            <w:r>
              <w:rPr>
                <w:rFonts w:hint="eastAsia"/>
                <w:kern w:val="0"/>
                <w:sz w:val="24"/>
              </w:rPr>
              <w:t>能力</w:t>
            </w:r>
          </w:p>
        </w:tc>
        <w:tc>
          <w:tcPr>
            <w:tcW w:w="6520" w:type="dxa"/>
            <w:vAlign w:val="center"/>
          </w:tcPr>
          <w:p w14:paraId="3EB494AE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能展现出对就业创业基本知识的理解掌握和使用技能。工具、案例使用适当。“以生为本”，能够针对性地解决问题。</w:t>
            </w:r>
          </w:p>
        </w:tc>
        <w:tc>
          <w:tcPr>
            <w:tcW w:w="851" w:type="dxa"/>
            <w:vMerge w:val="restart"/>
            <w:vAlign w:val="center"/>
          </w:tcPr>
          <w:p w14:paraId="30B8BF2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30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A951AB" w14:paraId="694C8C73" w14:textId="77777777" w:rsidTr="009550BF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46F6EC87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09DCBEFA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讲课条理清楚、概念准确，重点突出。教态、着装符合就业创业教师专业质感和个人特征。</w:t>
            </w:r>
          </w:p>
        </w:tc>
        <w:tc>
          <w:tcPr>
            <w:tcW w:w="851" w:type="dxa"/>
            <w:vMerge/>
            <w:vAlign w:val="center"/>
          </w:tcPr>
          <w:p w14:paraId="74973EA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47BE49CE" w14:textId="77777777" w:rsidTr="009550BF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38B4FFB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12C273C3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创新教学方法与策略，注重启发式、互动式教学，符合大学生认知特点，注重调动学生参与教学活动的积极性。</w:t>
            </w:r>
          </w:p>
        </w:tc>
        <w:tc>
          <w:tcPr>
            <w:tcW w:w="851" w:type="dxa"/>
            <w:vMerge/>
            <w:vAlign w:val="center"/>
          </w:tcPr>
          <w:p w14:paraId="48DFAB5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13DABEEA" w14:textId="77777777" w:rsidTr="009550BF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6A224C0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40CCCEB0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有效运用现代教育技术，教学手段使用得当。教具选择适当、设计合理。</w:t>
            </w:r>
          </w:p>
        </w:tc>
        <w:tc>
          <w:tcPr>
            <w:tcW w:w="851" w:type="dxa"/>
            <w:vMerge/>
            <w:vAlign w:val="center"/>
          </w:tcPr>
          <w:p w14:paraId="0C221DB7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770950D4" w14:textId="77777777" w:rsidTr="009550BF">
        <w:trPr>
          <w:trHeight w:val="23"/>
          <w:jc w:val="center"/>
        </w:trPr>
        <w:tc>
          <w:tcPr>
            <w:tcW w:w="1455" w:type="dxa"/>
            <w:vMerge w:val="restart"/>
            <w:vAlign w:val="center"/>
          </w:tcPr>
          <w:p w14:paraId="49DACAC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</w:t>
            </w:r>
            <w:r>
              <w:rPr>
                <w:rFonts w:hint="eastAsia"/>
                <w:kern w:val="0"/>
                <w:sz w:val="24"/>
              </w:rPr>
              <w:t>效果</w:t>
            </w:r>
          </w:p>
        </w:tc>
        <w:tc>
          <w:tcPr>
            <w:tcW w:w="6520" w:type="dxa"/>
            <w:vAlign w:val="center"/>
          </w:tcPr>
          <w:p w14:paraId="69A24833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能够激发学生的学习兴趣，学生参与度高，课堂氛围活跃，师</w:t>
            </w:r>
            <w:r>
              <w:rPr>
                <w:rFonts w:hint="eastAsia"/>
                <w:kern w:val="0"/>
                <w:sz w:val="24"/>
              </w:rPr>
              <w:lastRenderedPageBreak/>
              <w:t>生互动好。</w:t>
            </w:r>
          </w:p>
        </w:tc>
        <w:tc>
          <w:tcPr>
            <w:tcW w:w="851" w:type="dxa"/>
            <w:vMerge w:val="restart"/>
            <w:vAlign w:val="center"/>
          </w:tcPr>
          <w:p w14:paraId="11B8BBC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lastRenderedPageBreak/>
              <w:t>2</w:t>
            </w:r>
            <w:r>
              <w:rPr>
                <w:rFonts w:hint="eastAsia"/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A951AB" w14:paraId="21E42B2A" w14:textId="77777777" w:rsidTr="009550BF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3B6EDF6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277D8581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潜移默化地引导学生学会分析判断更有意义的职业选择，启发学生将自身生涯发展和国家社会发展紧密结合。</w:t>
            </w:r>
          </w:p>
        </w:tc>
        <w:tc>
          <w:tcPr>
            <w:tcW w:w="851" w:type="dxa"/>
            <w:vMerge/>
            <w:vAlign w:val="center"/>
          </w:tcPr>
          <w:p w14:paraId="15776ED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5D3C90B2" w14:textId="77777777" w:rsidTr="009550BF">
        <w:trPr>
          <w:trHeight w:val="23"/>
          <w:jc w:val="center"/>
        </w:trPr>
        <w:tc>
          <w:tcPr>
            <w:tcW w:w="1455" w:type="dxa"/>
            <w:vMerge/>
            <w:vAlign w:val="center"/>
          </w:tcPr>
          <w:p w14:paraId="4958A3C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6890DC7E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教学风格突出、教学模式新颖、效果好，具有较大的借鉴和推广价值。</w:t>
            </w:r>
          </w:p>
        </w:tc>
        <w:tc>
          <w:tcPr>
            <w:tcW w:w="851" w:type="dxa"/>
            <w:vMerge/>
            <w:vAlign w:val="center"/>
          </w:tcPr>
          <w:p w14:paraId="1867B2A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:rsidR="00A951AB" w14:paraId="70DAB878" w14:textId="77777777" w:rsidTr="009550BF">
        <w:trPr>
          <w:trHeight w:val="23"/>
          <w:jc w:val="center"/>
        </w:trPr>
        <w:tc>
          <w:tcPr>
            <w:tcW w:w="1455" w:type="dxa"/>
            <w:vAlign w:val="center"/>
          </w:tcPr>
          <w:p w14:paraId="7787DE1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视频质量</w:t>
            </w:r>
          </w:p>
        </w:tc>
        <w:tc>
          <w:tcPr>
            <w:tcW w:w="6520" w:type="dxa"/>
            <w:vAlign w:val="center"/>
          </w:tcPr>
          <w:p w14:paraId="325F377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教学视频清晰、流畅，能客观、真实反映教师和学生的教学过程常态。</w:t>
            </w:r>
          </w:p>
        </w:tc>
        <w:tc>
          <w:tcPr>
            <w:tcW w:w="851" w:type="dxa"/>
            <w:vAlign w:val="center"/>
          </w:tcPr>
          <w:p w14:paraId="09DFFC3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10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:rsidR="00A951AB" w14:paraId="50A27B05" w14:textId="77777777" w:rsidTr="009550BF">
        <w:trPr>
          <w:trHeight w:val="737"/>
          <w:jc w:val="center"/>
        </w:trPr>
        <w:tc>
          <w:tcPr>
            <w:tcW w:w="1455" w:type="dxa"/>
            <w:vAlign w:val="center"/>
          </w:tcPr>
          <w:p w14:paraId="11E3B72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总分</w:t>
            </w:r>
          </w:p>
        </w:tc>
        <w:tc>
          <w:tcPr>
            <w:tcW w:w="6520" w:type="dxa"/>
            <w:vAlign w:val="center"/>
          </w:tcPr>
          <w:p w14:paraId="67F6FC4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93851B0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100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</w:tbl>
    <w:p w14:paraId="04563D7F" w14:textId="77777777" w:rsidR="00A951AB" w:rsidRDefault="00A951AB" w:rsidP="00A951AB">
      <w:pPr>
        <w:widowControl/>
        <w:spacing w:beforeLines="50" w:before="156" w:afterLines="50" w:after="156"/>
        <w:jc w:val="left"/>
        <w:rPr>
          <w:b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三</w:t>
      </w:r>
      <w:r>
        <w:rPr>
          <w:rFonts w:ascii="宋体" w:hAnsi="宋体"/>
          <w:b/>
          <w:kern w:val="0"/>
          <w:sz w:val="24"/>
        </w:rPr>
        <w:t>、</w:t>
      </w:r>
      <w:r>
        <w:rPr>
          <w:rFonts w:ascii="宋体" w:hAnsi="宋体" w:hint="eastAsia"/>
          <w:b/>
          <w:kern w:val="0"/>
          <w:sz w:val="24"/>
        </w:rPr>
        <w:t>教学</w:t>
      </w:r>
      <w:proofErr w:type="gramStart"/>
      <w:r>
        <w:rPr>
          <w:rFonts w:ascii="宋体" w:hAnsi="宋体" w:hint="eastAsia"/>
          <w:b/>
          <w:kern w:val="0"/>
          <w:sz w:val="24"/>
        </w:rPr>
        <w:t>设计汇报</w:t>
      </w:r>
      <w:proofErr w:type="gramEnd"/>
      <w:r>
        <w:rPr>
          <w:rFonts w:ascii="宋体" w:hAnsi="宋体" w:hint="eastAsia"/>
          <w:b/>
          <w:kern w:val="0"/>
          <w:sz w:val="24"/>
        </w:rPr>
        <w:t>视频评分表（占比初赛成绩10%）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378"/>
        <w:gridCol w:w="907"/>
      </w:tblGrid>
      <w:tr w:rsidR="00A951AB" w14:paraId="2F63DDE0" w14:textId="77777777" w:rsidTr="009550BF">
        <w:trPr>
          <w:trHeight w:val="794"/>
          <w:jc w:val="center"/>
        </w:trPr>
        <w:tc>
          <w:tcPr>
            <w:tcW w:w="1555" w:type="dxa"/>
            <w:vAlign w:val="center"/>
          </w:tcPr>
          <w:p w14:paraId="7B81D9F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评价维度</w:t>
            </w:r>
          </w:p>
        </w:tc>
        <w:tc>
          <w:tcPr>
            <w:tcW w:w="6378" w:type="dxa"/>
            <w:vAlign w:val="center"/>
          </w:tcPr>
          <w:p w14:paraId="3F93FF1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评价要点</w:t>
            </w:r>
          </w:p>
        </w:tc>
        <w:tc>
          <w:tcPr>
            <w:tcW w:w="907" w:type="dxa"/>
            <w:vAlign w:val="center"/>
          </w:tcPr>
          <w:p w14:paraId="2BAD38AC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分值</w:t>
            </w:r>
          </w:p>
        </w:tc>
      </w:tr>
      <w:tr w:rsidR="00A951AB" w14:paraId="61F27634" w14:textId="77777777" w:rsidTr="009550BF">
        <w:trPr>
          <w:trHeight w:hRule="exact" w:val="850"/>
          <w:jc w:val="center"/>
        </w:trPr>
        <w:tc>
          <w:tcPr>
            <w:tcW w:w="1555" w:type="dxa"/>
            <w:vMerge w:val="restart"/>
            <w:vAlign w:val="center"/>
          </w:tcPr>
          <w:p w14:paraId="2543A77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教学设计</w:t>
            </w:r>
          </w:p>
        </w:tc>
        <w:tc>
          <w:tcPr>
            <w:tcW w:w="6378" w:type="dxa"/>
            <w:vAlign w:val="center"/>
          </w:tcPr>
          <w:p w14:paraId="2F7CC9A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目标制定和教学过程详细具体，重点突出，难点分解，理论和实践结合。</w:t>
            </w:r>
          </w:p>
        </w:tc>
        <w:tc>
          <w:tcPr>
            <w:tcW w:w="907" w:type="dxa"/>
            <w:vMerge w:val="restart"/>
            <w:vAlign w:val="center"/>
          </w:tcPr>
          <w:p w14:paraId="615055A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30分</w:t>
            </w:r>
          </w:p>
        </w:tc>
      </w:tr>
      <w:tr w:rsidR="00A951AB" w14:paraId="5F321A10" w14:textId="77777777" w:rsidTr="009550BF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2DAD8BD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75DBC1D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突出学校、学生特点，教学过程设计新颖，各环节衔接紧密，重视职业发展与创业的思维训练与思考，体现教为学服务。</w:t>
            </w:r>
          </w:p>
        </w:tc>
        <w:tc>
          <w:tcPr>
            <w:tcW w:w="907" w:type="dxa"/>
            <w:vMerge/>
            <w:vAlign w:val="center"/>
          </w:tcPr>
          <w:p w14:paraId="0AA7B75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411CDBBC" w14:textId="77777777" w:rsidTr="009550BF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201EC94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581B9C9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针对教学主题的重点难点，有针对性地设计解决方案，内容系统，逻辑性强。</w:t>
            </w:r>
          </w:p>
        </w:tc>
        <w:tc>
          <w:tcPr>
            <w:tcW w:w="907" w:type="dxa"/>
            <w:vMerge/>
            <w:vAlign w:val="center"/>
          </w:tcPr>
          <w:p w14:paraId="36539F8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64110FE1" w14:textId="77777777" w:rsidTr="009550BF">
        <w:trPr>
          <w:trHeight w:hRule="exact" w:val="850"/>
          <w:jc w:val="center"/>
        </w:trPr>
        <w:tc>
          <w:tcPr>
            <w:tcW w:w="1555" w:type="dxa"/>
            <w:vMerge w:val="restart"/>
            <w:vAlign w:val="center"/>
          </w:tcPr>
          <w:p w14:paraId="0B268A4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教学内容</w:t>
            </w:r>
          </w:p>
        </w:tc>
        <w:tc>
          <w:tcPr>
            <w:tcW w:w="6378" w:type="dxa"/>
            <w:vAlign w:val="center"/>
          </w:tcPr>
          <w:p w14:paraId="6093642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能够围绕教学目标精选内容，数量适当，选材得当，体现就业创业相关理论和实践积累的广度和深度。</w:t>
            </w:r>
          </w:p>
        </w:tc>
        <w:tc>
          <w:tcPr>
            <w:tcW w:w="907" w:type="dxa"/>
            <w:vMerge w:val="restart"/>
            <w:vAlign w:val="center"/>
          </w:tcPr>
          <w:p w14:paraId="1175823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30分</w:t>
            </w:r>
          </w:p>
        </w:tc>
      </w:tr>
      <w:tr w:rsidR="00A951AB" w14:paraId="54C2244C" w14:textId="77777777" w:rsidTr="009550BF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7D9B28C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4477D4F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重视学生科学就业创业观念的培养，将思想政治教育与就业创业教育有机融合。</w:t>
            </w:r>
          </w:p>
        </w:tc>
        <w:tc>
          <w:tcPr>
            <w:tcW w:w="907" w:type="dxa"/>
            <w:vMerge/>
            <w:vAlign w:val="center"/>
          </w:tcPr>
          <w:p w14:paraId="4432325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630ABE4F" w14:textId="77777777" w:rsidTr="009550BF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36F758A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4A106E0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教学资源、教学案例运用合理到位，能够将行业职业等社会需求新变化、新政策纳入教学内容。</w:t>
            </w:r>
          </w:p>
        </w:tc>
        <w:tc>
          <w:tcPr>
            <w:tcW w:w="907" w:type="dxa"/>
            <w:vMerge/>
            <w:vAlign w:val="center"/>
          </w:tcPr>
          <w:p w14:paraId="735A1CA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78BD3174" w14:textId="77777777" w:rsidTr="009550BF">
        <w:trPr>
          <w:trHeight w:hRule="exact" w:val="850"/>
          <w:jc w:val="center"/>
        </w:trPr>
        <w:tc>
          <w:tcPr>
            <w:tcW w:w="1555" w:type="dxa"/>
            <w:vMerge w:val="restart"/>
            <w:vAlign w:val="center"/>
          </w:tcPr>
          <w:p w14:paraId="2E33D60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教学方法</w:t>
            </w:r>
          </w:p>
        </w:tc>
        <w:tc>
          <w:tcPr>
            <w:tcW w:w="6378" w:type="dxa"/>
            <w:vAlign w:val="center"/>
          </w:tcPr>
          <w:p w14:paraId="15A5E77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教学活动丰富多样，能体现相应主题的知识、技能和态度目标。</w:t>
            </w:r>
          </w:p>
        </w:tc>
        <w:tc>
          <w:tcPr>
            <w:tcW w:w="907" w:type="dxa"/>
            <w:vMerge w:val="restart"/>
            <w:vAlign w:val="center"/>
          </w:tcPr>
          <w:p w14:paraId="18AE7B4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25分</w:t>
            </w:r>
          </w:p>
        </w:tc>
      </w:tr>
      <w:tr w:rsidR="00A951AB" w14:paraId="0C80DA53" w14:textId="77777777" w:rsidTr="009550BF">
        <w:trPr>
          <w:trHeight w:hRule="exact" w:val="1247"/>
          <w:jc w:val="center"/>
        </w:trPr>
        <w:tc>
          <w:tcPr>
            <w:tcW w:w="1555" w:type="dxa"/>
            <w:vMerge/>
            <w:vAlign w:val="center"/>
          </w:tcPr>
          <w:p w14:paraId="0D1F325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00DB0F8C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能根据课程特点，用创新的教学策略、方法、技术解决课堂中存在的各种问题和困难。知识储备展现出足够的理论与实践功底。</w:t>
            </w:r>
          </w:p>
        </w:tc>
        <w:tc>
          <w:tcPr>
            <w:tcW w:w="907" w:type="dxa"/>
            <w:vMerge/>
            <w:vAlign w:val="center"/>
          </w:tcPr>
          <w:p w14:paraId="6EF01C7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05D78C23" w14:textId="77777777" w:rsidTr="009550BF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4644601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4828410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注重师生和生生互动，教学活动循序渐进，教师能够提供必要的支持和指导，帮助学生成为自主学习者。</w:t>
            </w:r>
          </w:p>
        </w:tc>
        <w:tc>
          <w:tcPr>
            <w:tcW w:w="907" w:type="dxa"/>
            <w:vMerge/>
            <w:vAlign w:val="center"/>
          </w:tcPr>
          <w:p w14:paraId="4B548DF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5A0A73D9" w14:textId="77777777" w:rsidTr="009550BF">
        <w:trPr>
          <w:trHeight w:hRule="exact" w:val="680"/>
          <w:jc w:val="center"/>
        </w:trPr>
        <w:tc>
          <w:tcPr>
            <w:tcW w:w="1555" w:type="dxa"/>
            <w:vMerge w:val="restart"/>
            <w:vAlign w:val="center"/>
          </w:tcPr>
          <w:p w14:paraId="3927C5C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效果与反馈</w:t>
            </w:r>
          </w:p>
        </w:tc>
        <w:tc>
          <w:tcPr>
            <w:tcW w:w="6378" w:type="dxa"/>
            <w:vAlign w:val="center"/>
          </w:tcPr>
          <w:p w14:paraId="45DC0DF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激发学生兴趣，启迪学生思维，促进学生行动。</w:t>
            </w:r>
          </w:p>
        </w:tc>
        <w:tc>
          <w:tcPr>
            <w:tcW w:w="907" w:type="dxa"/>
            <w:vMerge w:val="restart"/>
            <w:vAlign w:val="center"/>
          </w:tcPr>
          <w:p w14:paraId="26104A9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15分</w:t>
            </w:r>
          </w:p>
        </w:tc>
      </w:tr>
      <w:tr w:rsidR="00A951AB" w14:paraId="6D798F1C" w14:textId="77777777" w:rsidTr="009550BF">
        <w:trPr>
          <w:trHeight w:hRule="exact" w:val="680"/>
          <w:jc w:val="center"/>
        </w:trPr>
        <w:tc>
          <w:tcPr>
            <w:tcW w:w="1555" w:type="dxa"/>
            <w:vMerge/>
            <w:vAlign w:val="center"/>
          </w:tcPr>
          <w:p w14:paraId="5E0B225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6C328ED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设计多元的评价方式，能够通过数据、案例等支撑和反馈。</w:t>
            </w:r>
          </w:p>
        </w:tc>
        <w:tc>
          <w:tcPr>
            <w:tcW w:w="907" w:type="dxa"/>
            <w:vMerge/>
            <w:vAlign w:val="center"/>
          </w:tcPr>
          <w:p w14:paraId="6A9EE9B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036C5724" w14:textId="77777777" w:rsidTr="009550BF">
        <w:trPr>
          <w:trHeight w:hRule="exact" w:val="680"/>
          <w:jc w:val="center"/>
        </w:trPr>
        <w:tc>
          <w:tcPr>
            <w:tcW w:w="1555" w:type="dxa"/>
            <w:vMerge/>
            <w:vAlign w:val="center"/>
          </w:tcPr>
          <w:p w14:paraId="6B741FC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78" w:type="dxa"/>
            <w:vAlign w:val="center"/>
          </w:tcPr>
          <w:p w14:paraId="60F30F3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课程特色鲜明，具备推广应用价值。</w:t>
            </w:r>
          </w:p>
        </w:tc>
        <w:tc>
          <w:tcPr>
            <w:tcW w:w="907" w:type="dxa"/>
            <w:vMerge/>
            <w:vAlign w:val="center"/>
          </w:tcPr>
          <w:p w14:paraId="679CBF8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5CCE77F4" w14:textId="77777777" w:rsidTr="009550BF">
        <w:trPr>
          <w:trHeight w:hRule="exact" w:val="680"/>
          <w:jc w:val="center"/>
        </w:trPr>
        <w:tc>
          <w:tcPr>
            <w:tcW w:w="1555" w:type="dxa"/>
            <w:vAlign w:val="center"/>
          </w:tcPr>
          <w:p w14:paraId="6E57C34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总分</w:t>
            </w:r>
          </w:p>
        </w:tc>
        <w:tc>
          <w:tcPr>
            <w:tcW w:w="6378" w:type="dxa"/>
            <w:vAlign w:val="center"/>
          </w:tcPr>
          <w:p w14:paraId="37EBC51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6AF53A67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100分</w:t>
            </w:r>
          </w:p>
        </w:tc>
      </w:tr>
    </w:tbl>
    <w:p w14:paraId="77DCB343" w14:textId="77777777" w:rsidR="00A951AB" w:rsidRDefault="00A951AB" w:rsidP="00A951AB">
      <w:pPr>
        <w:widowControl/>
        <w:spacing w:beforeLines="50" w:before="156" w:afterLines="50" w:after="156"/>
        <w:jc w:val="left"/>
        <w:rPr>
          <w:b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四、</w:t>
      </w:r>
      <w:r>
        <w:rPr>
          <w:rFonts w:ascii="宋体" w:hAnsi="宋体"/>
          <w:b/>
          <w:kern w:val="0"/>
          <w:sz w:val="24"/>
        </w:rPr>
        <w:t>课程</w:t>
      </w:r>
      <w:r>
        <w:rPr>
          <w:rFonts w:ascii="宋体" w:hAnsi="宋体" w:hint="eastAsia"/>
          <w:b/>
          <w:kern w:val="0"/>
          <w:sz w:val="24"/>
        </w:rPr>
        <w:t>特色</w:t>
      </w:r>
      <w:r>
        <w:rPr>
          <w:rFonts w:ascii="宋体" w:hAnsi="宋体"/>
          <w:b/>
          <w:kern w:val="0"/>
          <w:sz w:val="24"/>
        </w:rPr>
        <w:t>成果报告评分表</w:t>
      </w:r>
      <w:r>
        <w:rPr>
          <w:rFonts w:ascii="宋体" w:hAnsi="宋体" w:hint="eastAsia"/>
          <w:b/>
          <w:kern w:val="0"/>
          <w:sz w:val="24"/>
        </w:rPr>
        <w:t>（占比初赛成绩10%）</w:t>
      </w:r>
    </w:p>
    <w:tbl>
      <w:tblPr>
        <w:tblW w:w="8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6409"/>
        <w:gridCol w:w="896"/>
      </w:tblGrid>
      <w:tr w:rsidR="00A951AB" w14:paraId="571384F1" w14:textId="77777777" w:rsidTr="009550BF">
        <w:trPr>
          <w:jc w:val="center"/>
        </w:trPr>
        <w:tc>
          <w:tcPr>
            <w:tcW w:w="1498" w:type="dxa"/>
            <w:vAlign w:val="center"/>
          </w:tcPr>
          <w:p w14:paraId="68D6198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409" w:type="dxa"/>
            <w:vAlign w:val="center"/>
          </w:tcPr>
          <w:p w14:paraId="789F657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896" w:type="dxa"/>
            <w:vAlign w:val="center"/>
          </w:tcPr>
          <w:p w14:paraId="1604F40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分值</w:t>
            </w:r>
          </w:p>
        </w:tc>
      </w:tr>
      <w:tr w:rsidR="00A951AB" w14:paraId="3F8C00DF" w14:textId="77777777" w:rsidTr="009550BF">
        <w:trPr>
          <w:trHeight w:val="1276"/>
          <w:jc w:val="center"/>
        </w:trPr>
        <w:tc>
          <w:tcPr>
            <w:tcW w:w="1498" w:type="dxa"/>
            <w:vAlign w:val="center"/>
          </w:tcPr>
          <w:p w14:paraId="22DFF2C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有明确的</w:t>
            </w:r>
          </w:p>
          <w:p w14:paraId="0472C03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问题导向</w:t>
            </w:r>
          </w:p>
        </w:tc>
        <w:tc>
          <w:tcPr>
            <w:tcW w:w="6409" w:type="dxa"/>
            <w:vAlign w:val="center"/>
          </w:tcPr>
          <w:p w14:paraId="4144259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以学生发展为中心，结合学校人才培养目标和就业创业课程目标，准确定位课程中亟待解决的问题，针对问题进行教学改革和创新。</w:t>
            </w:r>
          </w:p>
        </w:tc>
        <w:tc>
          <w:tcPr>
            <w:tcW w:w="896" w:type="dxa"/>
            <w:vAlign w:val="center"/>
          </w:tcPr>
          <w:p w14:paraId="6E61F8A0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25分</w:t>
            </w:r>
          </w:p>
        </w:tc>
      </w:tr>
      <w:tr w:rsidR="00A951AB" w14:paraId="5D523A16" w14:textId="77777777" w:rsidTr="009550BF">
        <w:trPr>
          <w:trHeight w:val="893"/>
          <w:jc w:val="center"/>
        </w:trPr>
        <w:tc>
          <w:tcPr>
            <w:tcW w:w="1498" w:type="dxa"/>
            <w:vAlign w:val="center"/>
          </w:tcPr>
          <w:p w14:paraId="790A307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有明显的</w:t>
            </w:r>
          </w:p>
          <w:p w14:paraId="16F2540C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创新特色</w:t>
            </w:r>
          </w:p>
        </w:tc>
        <w:tc>
          <w:tcPr>
            <w:tcW w:w="6409" w:type="dxa"/>
            <w:vAlign w:val="center"/>
          </w:tcPr>
          <w:p w14:paraId="698F0BE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对教学目标、内容、活动、评价、方法等教学各要素分析全面、透彻，能够凸显课程教学创新点。</w:t>
            </w:r>
          </w:p>
        </w:tc>
        <w:tc>
          <w:tcPr>
            <w:tcW w:w="896" w:type="dxa"/>
            <w:vAlign w:val="center"/>
          </w:tcPr>
          <w:p w14:paraId="2FC96C7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30分</w:t>
            </w:r>
          </w:p>
        </w:tc>
      </w:tr>
      <w:tr w:rsidR="00A951AB" w14:paraId="20D758D4" w14:textId="77777777" w:rsidTr="009550BF">
        <w:trPr>
          <w:trHeight w:val="1241"/>
          <w:jc w:val="center"/>
        </w:trPr>
        <w:tc>
          <w:tcPr>
            <w:tcW w:w="1498" w:type="dxa"/>
            <w:vAlign w:val="center"/>
          </w:tcPr>
          <w:p w14:paraId="368B54A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有效运用教育技术</w:t>
            </w:r>
          </w:p>
        </w:tc>
        <w:tc>
          <w:tcPr>
            <w:tcW w:w="6409" w:type="dxa"/>
            <w:vAlign w:val="center"/>
          </w:tcPr>
          <w:p w14:paraId="1A3C664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结合学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情有效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使用教学工具</w:t>
            </w:r>
            <w:r>
              <w:rPr>
                <w:rFonts w:ascii="宋体" w:hAnsi="宋体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kern w:val="0"/>
                <w:sz w:val="24"/>
              </w:rPr>
              <w:t>注重收集教学资源，创造性地设计教具或者实践活动，</w:t>
            </w:r>
            <w:r>
              <w:rPr>
                <w:rFonts w:ascii="宋体" w:hAnsi="宋体"/>
                <w:kern w:val="0"/>
                <w:sz w:val="24"/>
              </w:rPr>
              <w:t>充分利用现代</w:t>
            </w:r>
            <w:r>
              <w:rPr>
                <w:rFonts w:ascii="宋体" w:hAnsi="宋体" w:hint="eastAsia"/>
                <w:kern w:val="0"/>
                <w:sz w:val="24"/>
              </w:rPr>
              <w:t>教育</w:t>
            </w:r>
            <w:r>
              <w:rPr>
                <w:rFonts w:ascii="宋体" w:hAnsi="宋体"/>
                <w:kern w:val="0"/>
                <w:sz w:val="24"/>
              </w:rPr>
              <w:t>技术手段开展</w:t>
            </w:r>
            <w:r>
              <w:rPr>
                <w:rFonts w:ascii="宋体" w:hAnsi="宋体" w:hint="eastAsia"/>
                <w:kern w:val="0"/>
                <w:sz w:val="24"/>
              </w:rPr>
              <w:t>课程教学</w:t>
            </w:r>
            <w:r>
              <w:rPr>
                <w:rFonts w:ascii="宋体" w:hAnsi="宋体"/>
                <w:kern w:val="0"/>
                <w:sz w:val="24"/>
              </w:rPr>
              <w:t>活动和学习评价。</w:t>
            </w:r>
          </w:p>
        </w:tc>
        <w:tc>
          <w:tcPr>
            <w:tcW w:w="896" w:type="dxa"/>
            <w:vAlign w:val="center"/>
          </w:tcPr>
          <w:p w14:paraId="1A2BE40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  <w:r>
              <w:rPr>
                <w:rFonts w:ascii="宋体" w:hAnsi="宋体"/>
                <w:kern w:val="0"/>
                <w:sz w:val="24"/>
              </w:rPr>
              <w:t>0分</w:t>
            </w:r>
          </w:p>
        </w:tc>
      </w:tr>
      <w:tr w:rsidR="00A951AB" w14:paraId="0C3056BB" w14:textId="77777777" w:rsidTr="009550BF">
        <w:trPr>
          <w:trHeight w:val="836"/>
          <w:jc w:val="center"/>
        </w:trPr>
        <w:tc>
          <w:tcPr>
            <w:tcW w:w="1498" w:type="dxa"/>
            <w:vAlign w:val="center"/>
          </w:tcPr>
          <w:p w14:paraId="00777BA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注重创新</w:t>
            </w:r>
          </w:p>
          <w:p w14:paraId="02CFB02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成果辐射</w:t>
            </w:r>
          </w:p>
        </w:tc>
        <w:tc>
          <w:tcPr>
            <w:tcW w:w="6409" w:type="dxa"/>
            <w:vAlign w:val="center"/>
          </w:tcPr>
          <w:p w14:paraId="74A6878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注重对课程教学效果的实证评估</w:t>
            </w:r>
            <w:r>
              <w:rPr>
                <w:rFonts w:ascii="宋体" w:hAnsi="宋体"/>
                <w:kern w:val="0"/>
                <w:sz w:val="24"/>
              </w:rPr>
              <w:t>，形成具有推广价值的教学新方法、新模式</w:t>
            </w:r>
            <w:r>
              <w:rPr>
                <w:rFonts w:ascii="宋体" w:hAnsi="宋体" w:hint="eastAsia"/>
                <w:kern w:val="0"/>
                <w:sz w:val="24"/>
              </w:rPr>
              <w:t>，并具有一定的影响力。</w:t>
            </w:r>
          </w:p>
        </w:tc>
        <w:tc>
          <w:tcPr>
            <w:tcW w:w="896" w:type="dxa"/>
            <w:vAlign w:val="center"/>
          </w:tcPr>
          <w:p w14:paraId="33A997C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  <w:r>
              <w:rPr>
                <w:rFonts w:ascii="宋体" w:hAnsi="宋体"/>
                <w:kern w:val="0"/>
                <w:sz w:val="24"/>
              </w:rPr>
              <w:t>5分</w:t>
            </w:r>
          </w:p>
        </w:tc>
      </w:tr>
      <w:tr w:rsidR="00A951AB" w14:paraId="05B1D73D" w14:textId="77777777" w:rsidTr="009550BF">
        <w:trPr>
          <w:trHeight w:val="680"/>
          <w:jc w:val="center"/>
        </w:trPr>
        <w:tc>
          <w:tcPr>
            <w:tcW w:w="1498" w:type="dxa"/>
            <w:vAlign w:val="center"/>
          </w:tcPr>
          <w:p w14:paraId="357C089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总分</w:t>
            </w:r>
          </w:p>
        </w:tc>
        <w:tc>
          <w:tcPr>
            <w:tcW w:w="6409" w:type="dxa"/>
            <w:vAlign w:val="center"/>
          </w:tcPr>
          <w:p w14:paraId="72618B3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23260C47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100分</w:t>
            </w:r>
          </w:p>
        </w:tc>
      </w:tr>
    </w:tbl>
    <w:p w14:paraId="129AF1AA" w14:textId="77777777" w:rsidR="00A951AB" w:rsidRDefault="00A951AB" w:rsidP="00A951AB">
      <w:pPr>
        <w:widowControl/>
        <w:adjustRightInd w:val="0"/>
        <w:snapToGrid w:val="0"/>
        <w:jc w:val="left"/>
        <w:rPr>
          <w:rFonts w:eastAsia="华文楷体"/>
          <w:kern w:val="0"/>
          <w:sz w:val="24"/>
          <w:szCs w:val="21"/>
        </w:rPr>
      </w:pPr>
      <w:r>
        <w:rPr>
          <w:rFonts w:eastAsia="华文楷体"/>
          <w:kern w:val="0"/>
          <w:sz w:val="24"/>
          <w:szCs w:val="21"/>
        </w:rPr>
        <w:t>备注：文风严谨，表述流畅，严格遵守学术规范，不存在任何知识产权争议</w:t>
      </w:r>
      <w:r>
        <w:rPr>
          <w:rFonts w:eastAsia="华文楷体" w:hint="eastAsia"/>
          <w:kern w:val="0"/>
          <w:sz w:val="24"/>
          <w:szCs w:val="21"/>
        </w:rPr>
        <w:t>。</w:t>
      </w:r>
    </w:p>
    <w:p w14:paraId="5D35CA91" w14:textId="77777777" w:rsidR="00A951AB" w:rsidRDefault="00A951AB" w:rsidP="00A951AB">
      <w:pPr>
        <w:rPr>
          <w:rFonts w:ascii="宋体" w:hAnsi="宋体"/>
          <w:b/>
          <w:kern w:val="0"/>
          <w:sz w:val="24"/>
        </w:rPr>
      </w:pPr>
      <w:r>
        <w:rPr>
          <w:rFonts w:eastAsia="华文楷体" w:hint="eastAsia"/>
          <w:kern w:val="0"/>
          <w:sz w:val="24"/>
          <w:szCs w:val="21"/>
        </w:rPr>
        <w:br w:type="page"/>
      </w:r>
      <w:r>
        <w:rPr>
          <w:rFonts w:ascii="宋体" w:hAnsi="宋体" w:hint="eastAsia"/>
          <w:b/>
          <w:kern w:val="0"/>
          <w:sz w:val="24"/>
        </w:rPr>
        <w:lastRenderedPageBreak/>
        <w:t>五、课堂教学试讲</w:t>
      </w:r>
      <w:r>
        <w:rPr>
          <w:rFonts w:ascii="宋体" w:hAnsi="宋体"/>
          <w:b/>
          <w:kern w:val="0"/>
          <w:sz w:val="24"/>
        </w:rPr>
        <w:t>评分表</w:t>
      </w:r>
      <w:r>
        <w:rPr>
          <w:rFonts w:ascii="宋体" w:hAnsi="宋体" w:hint="eastAsia"/>
          <w:b/>
          <w:kern w:val="0"/>
          <w:sz w:val="24"/>
        </w:rPr>
        <w:t>（占比总成绩40%）</w:t>
      </w:r>
    </w:p>
    <w:p w14:paraId="73A90546" w14:textId="77777777" w:rsidR="00A951AB" w:rsidRDefault="00A951AB" w:rsidP="00A951AB">
      <w:pPr>
        <w:rPr>
          <w:rFonts w:ascii="宋体" w:hAnsi="宋体"/>
          <w:b/>
          <w:kern w:val="0"/>
          <w:sz w:val="24"/>
        </w:rPr>
      </w:pPr>
    </w:p>
    <w:tbl>
      <w:tblPr>
        <w:tblW w:w="8771" w:type="dxa"/>
        <w:jc w:val="center"/>
        <w:tblLayout w:type="fixed"/>
        <w:tblLook w:val="04A0" w:firstRow="1" w:lastRow="0" w:firstColumn="1" w:lastColumn="0" w:noHBand="0" w:noVBand="1"/>
      </w:tblPr>
      <w:tblGrid>
        <w:gridCol w:w="956"/>
        <w:gridCol w:w="1275"/>
        <w:gridCol w:w="5670"/>
        <w:gridCol w:w="870"/>
      </w:tblGrid>
      <w:tr w:rsidR="00A951AB" w14:paraId="0300D20D" w14:textId="77777777" w:rsidTr="009550BF">
        <w:trPr>
          <w:trHeight w:val="575"/>
          <w:jc w:val="center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C3E2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90B0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评测要求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99C400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分值</w:t>
            </w:r>
          </w:p>
        </w:tc>
      </w:tr>
      <w:tr w:rsidR="00A951AB" w14:paraId="223AB7E2" w14:textId="77777777" w:rsidTr="009550BF">
        <w:trPr>
          <w:trHeight w:hRule="exact" w:val="447"/>
          <w:jc w:val="center"/>
        </w:trPr>
        <w:tc>
          <w:tcPr>
            <w:tcW w:w="9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E9F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课堂</w:t>
            </w:r>
          </w:p>
          <w:p w14:paraId="3FCB1C6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E9C2C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</w:t>
            </w:r>
          </w:p>
          <w:p w14:paraId="418A399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内容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1697E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整体设计逻辑合理、结构清晰、内容饱满，重点难点突出，时间分配平衡。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2C8F3B7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40</w:t>
            </w:r>
          </w:p>
        </w:tc>
      </w:tr>
      <w:tr w:rsidR="00A951AB" w14:paraId="169A4C26" w14:textId="77777777" w:rsidTr="009550BF">
        <w:trPr>
          <w:trHeight w:hRule="exact" w:val="425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0B1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8EDE07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86B43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教学目标科学明确，课程设计内容与教学目标一致。理论和实践结合。</w:t>
            </w:r>
          </w:p>
        </w:tc>
        <w:tc>
          <w:tcPr>
            <w:tcW w:w="87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C67D66F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1F455F6F" w14:textId="77777777" w:rsidTr="009550BF">
        <w:trPr>
          <w:trHeight w:val="705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0FE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367F9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A5F1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教学内容体现“课程思政”，紧随时代发展，注重学生兴趣和道德情感培养，实现立德树人。</w:t>
            </w:r>
          </w:p>
        </w:tc>
        <w:tc>
          <w:tcPr>
            <w:tcW w:w="87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2AE998C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5631557B" w14:textId="77777777" w:rsidTr="009550BF">
        <w:trPr>
          <w:trHeight w:val="700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FB6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C066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E3851" w14:textId="77777777" w:rsidR="00A951AB" w:rsidRDefault="00A951AB" w:rsidP="009550BF">
            <w:pPr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教案内容规范，条理清楚，对课程实施的方案和步骤撰写详实。教材处理恰当，符合教学实际。</w:t>
            </w:r>
          </w:p>
        </w:tc>
        <w:tc>
          <w:tcPr>
            <w:tcW w:w="87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1535D5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38C7DBFC" w14:textId="77777777" w:rsidTr="009550BF">
        <w:trPr>
          <w:trHeight w:val="696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3F5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F45B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</w:t>
            </w:r>
          </w:p>
          <w:p w14:paraId="1652734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组织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CE63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教学过程安排合理，方法运用灵活、恰当，教学设计方案体现完整。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3B8EF7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30</w:t>
            </w:r>
          </w:p>
        </w:tc>
      </w:tr>
      <w:tr w:rsidR="00A951AB" w14:paraId="4B2A3766" w14:textId="77777777" w:rsidTr="009550BF">
        <w:trPr>
          <w:trHeight w:val="704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230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F53C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EC94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启发性强，能有效调动学生思维和学习积极性。</w:t>
            </w:r>
          </w:p>
        </w:tc>
        <w:tc>
          <w:tcPr>
            <w:tcW w:w="87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DBC4830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604FF196" w14:textId="77777777" w:rsidTr="009550BF">
        <w:trPr>
          <w:trHeight w:val="410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155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BFA9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F9EF2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教学时间安排合理，课堂应变能力强。</w:t>
            </w:r>
          </w:p>
        </w:tc>
        <w:tc>
          <w:tcPr>
            <w:tcW w:w="87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95801F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4D154156" w14:textId="77777777" w:rsidTr="009550BF">
        <w:trPr>
          <w:trHeight w:val="410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02AC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17720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7D4B07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熟练、有效地运用多媒体等现代教学手段。</w:t>
            </w:r>
          </w:p>
        </w:tc>
        <w:tc>
          <w:tcPr>
            <w:tcW w:w="87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CB4545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60537579" w14:textId="77777777" w:rsidTr="009550BF">
        <w:trPr>
          <w:trHeight w:val="994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5A0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21C96D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95E7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A15CE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1EC6D372" w14:textId="77777777" w:rsidTr="009550BF">
        <w:trPr>
          <w:trHeight w:hRule="exact" w:val="868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838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99242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语言</w:t>
            </w:r>
          </w:p>
          <w:p w14:paraId="230C5F3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教态</w:t>
            </w:r>
            <w:proofErr w:type="gramEnd"/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AD3DD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普通话讲课，语言清晰、流畅、准确、生动，语速节奏恰当。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D29FC75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</w:tr>
      <w:tr w:rsidR="00A951AB" w14:paraId="42F76910" w14:textId="77777777" w:rsidTr="009550BF">
        <w:trPr>
          <w:trHeight w:val="425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8611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6293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82A86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肢体语言运用合理、恰当，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教态自然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大方。</w:t>
            </w:r>
          </w:p>
        </w:tc>
        <w:tc>
          <w:tcPr>
            <w:tcW w:w="87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614471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43B6C3CD" w14:textId="77777777" w:rsidTr="009550BF">
        <w:trPr>
          <w:trHeight w:val="425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576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3633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2A858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教态仪表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自然得体，精神饱满，亲和力强。</w:t>
            </w:r>
          </w:p>
        </w:tc>
        <w:tc>
          <w:tcPr>
            <w:tcW w:w="87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136F9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951AB" w14:paraId="12094E67" w14:textId="77777777" w:rsidTr="009550BF">
        <w:trPr>
          <w:trHeight w:val="949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82650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6B1B1C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</w:t>
            </w:r>
          </w:p>
          <w:p w14:paraId="55FBB8E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特色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EE9B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教学理念先进、风格突出、感染力强、教学效果好。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B84F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</w:tr>
      <w:tr w:rsidR="00A951AB" w14:paraId="36289B4D" w14:textId="77777777" w:rsidTr="009550BF">
        <w:trPr>
          <w:trHeight w:val="949"/>
          <w:jc w:val="center"/>
        </w:trPr>
        <w:tc>
          <w:tcPr>
            <w:tcW w:w="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8842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A5005A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现场应答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5543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回答问题思路清晰，表达准确，有针对性和专业依据。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D2B9A4" w14:textId="77777777" w:rsidR="00A951AB" w:rsidRDefault="00A951AB" w:rsidP="009550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</w:tr>
    </w:tbl>
    <w:p w14:paraId="48C9BC3F" w14:textId="3458C646" w:rsidR="0030646A" w:rsidRDefault="00A951AB" w:rsidP="00A951AB">
      <w:bookmarkStart w:id="0" w:name="_GoBack"/>
      <w:bookmarkEnd w:id="0"/>
      <w:r>
        <w:rPr>
          <w:rFonts w:ascii="方正小标宋简体" w:eastAsia="方正小标宋简体"/>
          <w:sz w:val="32"/>
          <w:szCs w:val="32"/>
        </w:rPr>
        <w:br w:type="page"/>
      </w:r>
    </w:p>
    <w:sectPr w:rsidR="00306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C2F0F" w14:textId="77777777" w:rsidR="0012285C" w:rsidRDefault="0012285C" w:rsidP="00A951AB">
      <w:r>
        <w:separator/>
      </w:r>
    </w:p>
  </w:endnote>
  <w:endnote w:type="continuationSeparator" w:id="0">
    <w:p w14:paraId="2B0E864B" w14:textId="77777777" w:rsidR="0012285C" w:rsidRDefault="0012285C" w:rsidP="00A9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029A2" w14:textId="77777777" w:rsidR="0012285C" w:rsidRDefault="0012285C" w:rsidP="00A951AB">
      <w:r>
        <w:separator/>
      </w:r>
    </w:p>
  </w:footnote>
  <w:footnote w:type="continuationSeparator" w:id="0">
    <w:p w14:paraId="6ABAF0E0" w14:textId="77777777" w:rsidR="0012285C" w:rsidRDefault="0012285C" w:rsidP="00A95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AD"/>
    <w:rsid w:val="0012285C"/>
    <w:rsid w:val="0030646A"/>
    <w:rsid w:val="00461AAD"/>
    <w:rsid w:val="00A9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F2723C-5A4D-4CEB-9E5A-6D9E2183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51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51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51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5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2023-08-18T02:06:00Z</dcterms:created>
  <dcterms:modified xsi:type="dcterms:W3CDTF">2023-08-18T02:06:00Z</dcterms:modified>
</cp:coreProperties>
</file>