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2B722" w14:textId="77777777" w:rsidR="001D059D" w:rsidRDefault="001D059D" w:rsidP="001D059D">
      <w:pPr>
        <w:pStyle w:val="a4"/>
        <w:widowControl/>
        <w:spacing w:beforeAutospacing="0" w:afterAutospacing="0" w:line="18" w:lineRule="atLeast"/>
        <w:ind w:firstLineChars="100" w:firstLine="32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2022年北京理工大学聚能课程</w:t>
      </w:r>
      <w:bookmarkStart w:id="0" w:name="_Hlk160607840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建设项目列表</w:t>
      </w:r>
    </w:p>
    <w:tbl>
      <w:tblPr>
        <w:tblW w:w="7860" w:type="dxa"/>
        <w:jc w:val="center"/>
        <w:tblLayout w:type="fixed"/>
        <w:tblLook w:val="04A0" w:firstRow="1" w:lastRow="0" w:firstColumn="1" w:lastColumn="0" w:noHBand="0" w:noVBand="1"/>
      </w:tblPr>
      <w:tblGrid>
        <w:gridCol w:w="1013"/>
        <w:gridCol w:w="2487"/>
        <w:gridCol w:w="3200"/>
        <w:gridCol w:w="1160"/>
      </w:tblGrid>
      <w:tr w:rsidR="001D059D" w14:paraId="4DB82691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bookmarkEnd w:id="0"/>
          <w:p w14:paraId="0C4894AE" w14:textId="77777777" w:rsidR="001D059D" w:rsidRDefault="001D059D" w:rsidP="00D44E75">
            <w:pPr>
              <w:pStyle w:val="a4"/>
              <w:widowControl/>
              <w:spacing w:beforeAutospacing="0" w:afterAutospacing="0" w:line="18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lang w:bidi="ar"/>
              </w:rPr>
              <w:t>序号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C9E7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8317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立项课程（群）名称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E9433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负责人</w:t>
            </w:r>
          </w:p>
        </w:tc>
      </w:tr>
      <w:tr w:rsidR="001D059D" w14:paraId="2F62579C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C71C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6993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宇航学院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BC36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工程力学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E319E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刘广彦</w:t>
            </w:r>
          </w:p>
        </w:tc>
      </w:tr>
      <w:tr w:rsidR="001D059D" w14:paraId="463D5433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7D403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D56D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宇航学院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9A210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固体力学核心贯通课程群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3AD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刘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刘</w:t>
            </w:r>
            <w:proofErr w:type="gramEnd"/>
          </w:p>
        </w:tc>
      </w:tr>
      <w:tr w:rsidR="001D059D" w14:paraId="4C1843CB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3F94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D17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机电学院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3C1E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弹性力学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CEE6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魏雪霞</w:t>
            </w:r>
            <w:proofErr w:type="gramEnd"/>
          </w:p>
        </w:tc>
      </w:tr>
      <w:tr w:rsidR="001D059D" w14:paraId="27B1A70D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D8E5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AD0B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机电学院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6A56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工程材料基础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4F401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谢晶</w:t>
            </w:r>
            <w:proofErr w:type="gramEnd"/>
          </w:p>
        </w:tc>
      </w:tr>
      <w:tr w:rsidR="001D059D" w14:paraId="1FED1798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26BA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958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DF853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工程制图基础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412B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罗会甫</w:t>
            </w:r>
          </w:p>
        </w:tc>
      </w:tr>
      <w:tr w:rsidR="001D059D" w14:paraId="3FDF1645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ED731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5CBF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057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机械设计课程群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6BC3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赵自强</w:t>
            </w:r>
          </w:p>
        </w:tc>
      </w:tr>
      <w:tr w:rsidR="001D059D" w14:paraId="5E51EA08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626D0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BD9E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3FCF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人因工程学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D4FF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薛庆</w:t>
            </w:r>
          </w:p>
        </w:tc>
      </w:tr>
      <w:tr w:rsidR="001D059D" w14:paraId="1DDAE9D5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C2860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59AD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光电学院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19A7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应用光学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EE2A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黄一帆</w:t>
            </w:r>
          </w:p>
        </w:tc>
      </w:tr>
      <w:tr w:rsidR="001D059D" w14:paraId="2CFED1C5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941E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3D9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信息与电子学院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1C1A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信号处理理论与技术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F81AF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陶然</w:t>
            </w:r>
          </w:p>
        </w:tc>
      </w:tr>
      <w:tr w:rsidR="001D059D" w14:paraId="64997A67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23913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464D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集成电路与电子学院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C9AB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电磁场与电磁波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9255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孙厚军</w:t>
            </w:r>
            <w:proofErr w:type="gramEnd"/>
          </w:p>
        </w:tc>
      </w:tr>
      <w:tr w:rsidR="001D059D" w14:paraId="21989A91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9A36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F568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自动化学院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843D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数字电子技术基础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D9EF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王美玲</w:t>
            </w:r>
          </w:p>
        </w:tc>
      </w:tr>
      <w:tr w:rsidR="001D059D" w14:paraId="560D5351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E6026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sz w:val="24"/>
              </w:rPr>
              <w:t>12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89D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自动化学院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3D6A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模式识别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E541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高琪</w:t>
            </w:r>
            <w:proofErr w:type="gramEnd"/>
          </w:p>
        </w:tc>
      </w:tr>
      <w:tr w:rsidR="001D059D" w14:paraId="15C7AF53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23D9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AAAB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计算机学院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094E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数据仓库与数据挖掘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AF57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王树良</w:t>
            </w:r>
            <w:proofErr w:type="gramEnd"/>
          </w:p>
        </w:tc>
      </w:tr>
      <w:tr w:rsidR="001D059D" w14:paraId="16C4909B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DB58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sz w:val="24"/>
              </w:rPr>
              <w:t>14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8F21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网络空间安全学院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C99E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Python语言程序设计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9E1B4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嵩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天</w:t>
            </w:r>
          </w:p>
        </w:tc>
      </w:tr>
      <w:tr w:rsidR="001D059D" w14:paraId="385A1E29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C5876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sz w:val="24"/>
              </w:rPr>
              <w:t>15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6BA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材料学院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B5C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半导体物理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00B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陈棋</w:t>
            </w:r>
            <w:proofErr w:type="gramEnd"/>
          </w:p>
        </w:tc>
      </w:tr>
      <w:tr w:rsidR="001D059D" w14:paraId="4A799AF5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3CEC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097D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化学与化工学院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EBE9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有机化学实验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2A7B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支俊格</w:t>
            </w:r>
            <w:proofErr w:type="gramEnd"/>
          </w:p>
        </w:tc>
      </w:tr>
      <w:tr w:rsidR="001D059D" w14:paraId="40A74A1A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A83AB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A08B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数学与统计学院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D4D44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高等代数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9FC0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魏丰</w:t>
            </w:r>
            <w:proofErr w:type="gramEnd"/>
          </w:p>
        </w:tc>
      </w:tr>
      <w:tr w:rsidR="001D059D" w14:paraId="4A1A4160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296F1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5910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物理学院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FF4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大学物理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2E0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胡海云</w:t>
            </w:r>
          </w:p>
        </w:tc>
      </w:tr>
      <w:tr w:rsidR="001D059D" w14:paraId="20679D9B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AD07F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8310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管理与经济学院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9B81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运作管理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7CB1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张祥</w:t>
            </w:r>
          </w:p>
        </w:tc>
      </w:tr>
      <w:tr w:rsidR="001D059D" w14:paraId="7380B97A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6122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27F7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法学院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AFC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民事诉讼法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6F8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于鹏</w:t>
            </w:r>
          </w:p>
        </w:tc>
      </w:tr>
    </w:tbl>
    <w:p w14:paraId="2C586DF0" w14:textId="77777777" w:rsidR="001D059D" w:rsidRDefault="001D059D" w:rsidP="001D059D">
      <w:pPr>
        <w:pStyle w:val="a4"/>
        <w:widowControl/>
        <w:spacing w:beforeAutospacing="0" w:afterAutospacing="0" w:line="18" w:lineRule="atLeast"/>
        <w:ind w:firstLine="560"/>
        <w:rPr>
          <w:rFonts w:ascii="宋体" w:eastAsia="宋体" w:hAnsi="宋体" w:cs="宋体"/>
          <w:color w:val="666666"/>
          <w:sz w:val="28"/>
          <w:szCs w:val="28"/>
        </w:rPr>
      </w:pPr>
    </w:p>
    <w:p w14:paraId="577E6A53" w14:textId="77777777" w:rsidR="001D059D" w:rsidRDefault="001D059D" w:rsidP="001D059D">
      <w:pPr>
        <w:pStyle w:val="a4"/>
        <w:widowControl/>
        <w:spacing w:beforeAutospacing="0" w:afterAutospacing="0" w:line="18" w:lineRule="atLeast"/>
        <w:ind w:firstLine="560"/>
        <w:rPr>
          <w:rFonts w:ascii="宋体" w:eastAsia="宋体" w:hAnsi="宋体" w:cs="宋体"/>
          <w:sz w:val="28"/>
          <w:szCs w:val="28"/>
        </w:rPr>
      </w:pPr>
    </w:p>
    <w:p w14:paraId="18AF0EB5" w14:textId="53AF9EEF" w:rsidR="007C60EA" w:rsidRDefault="007C60EA"/>
    <w:p w14:paraId="1371068D" w14:textId="72150CE3" w:rsidR="001D059D" w:rsidRDefault="001D059D" w:rsidP="001D059D">
      <w:pPr>
        <w:pStyle w:val="a0"/>
      </w:pPr>
    </w:p>
    <w:p w14:paraId="78FD87D0" w14:textId="3BA24740" w:rsidR="001D059D" w:rsidRPr="001D059D" w:rsidRDefault="001D059D" w:rsidP="001D059D">
      <w:pPr>
        <w:pStyle w:val="a4"/>
        <w:widowControl/>
        <w:spacing w:beforeAutospacing="0" w:afterAutospacing="0" w:line="18" w:lineRule="atLeast"/>
        <w:ind w:firstLineChars="100" w:firstLine="32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1D059D">
        <w:rPr>
          <w:rFonts w:ascii="方正小标宋简体" w:eastAsia="方正小标宋简体" w:hAnsi="方正小标宋简体" w:cs="方正小标宋简体" w:hint="eastAsia"/>
          <w:sz w:val="32"/>
          <w:szCs w:val="32"/>
        </w:rPr>
        <w:lastRenderedPageBreak/>
        <w:t>2023年北京理工大学聚能课程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建设项目列表</w:t>
      </w:r>
    </w:p>
    <w:tbl>
      <w:tblPr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8"/>
        <w:gridCol w:w="2376"/>
        <w:gridCol w:w="3816"/>
        <w:gridCol w:w="939"/>
      </w:tblGrid>
      <w:tr w:rsidR="001D059D" w14:paraId="06109E96" w14:textId="77777777" w:rsidTr="001D059D">
        <w:trPr>
          <w:trHeight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503BC9" w14:textId="77777777" w:rsidR="001D059D" w:rsidRPr="001D059D" w:rsidRDefault="001D05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E12665C" w14:textId="50BE9B48" w:rsidR="001D059D" w:rsidRPr="001D059D" w:rsidRDefault="001D05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2EDB72E" w14:textId="6639C347" w:rsidR="001D059D" w:rsidRPr="001D059D" w:rsidRDefault="001D05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立项课程（群）名称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4993EF3" w14:textId="59DF1F39" w:rsidR="001D059D" w:rsidRPr="001D059D" w:rsidRDefault="001D059D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负责人</w:t>
            </w:r>
          </w:p>
        </w:tc>
      </w:tr>
      <w:tr w:rsidR="001D059D" w14:paraId="7DA34222" w14:textId="77777777" w:rsidTr="001D059D">
        <w:trPr>
          <w:trHeight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9DB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11F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宇航学院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986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航天器轨道动力学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99CD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祁瑞</w:t>
            </w:r>
          </w:p>
        </w:tc>
      </w:tr>
      <w:tr w:rsidR="001D059D" w14:paraId="3DDB3C09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0B8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F6F7E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4F296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流体力学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B5F1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黄彪</w:t>
            </w:r>
          </w:p>
        </w:tc>
      </w:tr>
      <w:tr w:rsidR="001D059D" w14:paraId="2376320C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00D6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7BC3D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16095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数字化设计与制造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14BC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张旭</w:t>
            </w:r>
          </w:p>
        </w:tc>
      </w:tr>
      <w:tr w:rsidR="001D059D" w14:paraId="6738EFD2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B4C7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5F58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光电学院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947EE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激光原理与技术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97A6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王茜倩</w:t>
            </w:r>
          </w:p>
        </w:tc>
      </w:tr>
      <w:tr w:rsidR="001D059D" w14:paraId="729B2F3E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2C8D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C7DB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信息与电子学院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03F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信息类计算机科学与程序设计课群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C15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吴</w:t>
            </w: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</w:p>
        </w:tc>
      </w:tr>
      <w:tr w:rsidR="001D059D" w14:paraId="32E7042B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502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031C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信息与电子学院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3577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数字通信原理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E7F4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武楠</w:t>
            </w:r>
            <w:proofErr w:type="gramEnd"/>
          </w:p>
        </w:tc>
      </w:tr>
      <w:tr w:rsidR="001D059D" w14:paraId="5D72C20A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B2D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5F94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集成电路与电子学院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880E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电路分析基础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86D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邓小英</w:t>
            </w:r>
          </w:p>
        </w:tc>
      </w:tr>
      <w:tr w:rsidR="001D059D" w14:paraId="6DBFBF8B" w14:textId="77777777" w:rsidTr="001D059D">
        <w:trPr>
          <w:trHeight w:val="4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F4F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97D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自动化学院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494D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自动控制理论课程设计课群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EC1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李怡然</w:t>
            </w:r>
          </w:p>
        </w:tc>
      </w:tr>
      <w:tr w:rsidR="001D059D" w14:paraId="00438574" w14:textId="77777777" w:rsidTr="001D059D">
        <w:trPr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1B5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10A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自动化学院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F4B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数据结构与算法设计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0737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崔灵果</w:t>
            </w:r>
          </w:p>
        </w:tc>
      </w:tr>
      <w:tr w:rsidR="001D059D" w14:paraId="1C80E11B" w14:textId="77777777" w:rsidTr="001D059D">
        <w:trPr>
          <w:trHeight w:val="4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56A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300489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网络空间安全学院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CEEB89B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数字逻辑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D2CD8A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张延军</w:t>
            </w:r>
          </w:p>
        </w:tc>
      </w:tr>
      <w:tr w:rsidR="001D059D" w14:paraId="3BBFCFCC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792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C139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计算机学院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9A7C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大数据分析技术（中英文）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6888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车海莺</w:t>
            </w:r>
            <w:proofErr w:type="gramEnd"/>
          </w:p>
        </w:tc>
      </w:tr>
      <w:tr w:rsidR="001D059D" w14:paraId="0321D05B" w14:textId="77777777" w:rsidTr="001D059D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A68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7F4E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材料学院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A87A0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新能源材料与器件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1D2D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翟华嶂</w:t>
            </w:r>
          </w:p>
        </w:tc>
      </w:tr>
      <w:tr w:rsidR="001D059D" w14:paraId="4E6CE1C7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F58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CD9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化学与化工学院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8849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大学化学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2E520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迟瑛楠</w:t>
            </w:r>
          </w:p>
        </w:tc>
      </w:tr>
      <w:tr w:rsidR="001D059D" w14:paraId="23130AC9" w14:textId="77777777" w:rsidTr="001D059D">
        <w:trPr>
          <w:trHeight w:val="4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7186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008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物理学院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865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大学物理实验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EFF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郑宁</w:t>
            </w:r>
            <w:proofErr w:type="gramEnd"/>
          </w:p>
        </w:tc>
      </w:tr>
      <w:tr w:rsidR="001D059D" w14:paraId="25834F87" w14:textId="77777777" w:rsidTr="001D059D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870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FDDD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生命学院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BF296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生命科学基础课群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61C2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霍毅欣</w:t>
            </w:r>
            <w:proofErr w:type="gramEnd"/>
          </w:p>
        </w:tc>
      </w:tr>
      <w:tr w:rsidR="001D059D" w14:paraId="089A05C5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B78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456F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管理与经济学院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92B2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管理运筹学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966D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赵先</w:t>
            </w:r>
          </w:p>
        </w:tc>
      </w:tr>
      <w:tr w:rsidR="001D059D" w14:paraId="5893BE21" w14:textId="77777777" w:rsidTr="001D059D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FFA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A8BA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管理与经济学院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C0FB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行为经济学课群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379C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黄璐</w:t>
            </w:r>
          </w:p>
        </w:tc>
      </w:tr>
      <w:tr w:rsidR="001D059D" w14:paraId="62131E25" w14:textId="77777777" w:rsidTr="001D059D">
        <w:trPr>
          <w:trHeight w:val="4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D4F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43E4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52FB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国际法课群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151D5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杨宽</w:t>
            </w:r>
          </w:p>
        </w:tc>
      </w:tr>
      <w:tr w:rsidR="001D059D" w14:paraId="0B07F551" w14:textId="77777777" w:rsidTr="001D059D">
        <w:trPr>
          <w:trHeight w:val="5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4A3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49CA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设计与艺术学院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A05F0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视觉审美与设计思维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2912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杨妍</w:t>
            </w:r>
          </w:p>
        </w:tc>
      </w:tr>
      <w:tr w:rsidR="001D059D" w14:paraId="6A445F7D" w14:textId="77777777" w:rsidTr="001D059D">
        <w:trPr>
          <w:trHeight w:val="4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DE0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53FFB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体育部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48747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体育/拳击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69BD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张辉</w:t>
            </w:r>
          </w:p>
        </w:tc>
      </w:tr>
    </w:tbl>
    <w:p w14:paraId="5C1031F3" w14:textId="77777777" w:rsidR="001D059D" w:rsidRDefault="001D059D" w:rsidP="001D059D">
      <w:pPr>
        <w:widowControl/>
        <w:rPr>
          <w:rFonts w:ascii="宋体" w:eastAsia="宋体" w:hAnsi="宋体" w:cs="Arial" w:hint="eastAsia"/>
          <w:kern w:val="0"/>
          <w:sz w:val="18"/>
          <w:szCs w:val="18"/>
        </w:rPr>
      </w:pPr>
    </w:p>
    <w:p w14:paraId="2C9C4D1D" w14:textId="77777777" w:rsidR="001D059D" w:rsidRPr="001D059D" w:rsidRDefault="001D059D" w:rsidP="001D059D">
      <w:pPr>
        <w:pStyle w:val="a0"/>
        <w:rPr>
          <w:rFonts w:hint="eastAsia"/>
        </w:rPr>
      </w:pPr>
      <w:bookmarkStart w:id="1" w:name="_GoBack"/>
      <w:bookmarkEnd w:id="1"/>
    </w:p>
    <w:sectPr w:rsidR="001D059D" w:rsidRPr="001D0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6F"/>
    <w:rsid w:val="001D059D"/>
    <w:rsid w:val="007C60EA"/>
    <w:rsid w:val="00D3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1DFB3"/>
  <w15:chartTrackingRefBased/>
  <w15:docId w15:val="{A4DCB344-7D30-4015-A088-A29C4CB0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1D059D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1D059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0">
    <w:name w:val="Normal Indent"/>
    <w:basedOn w:val="a"/>
    <w:uiPriority w:val="99"/>
    <w:semiHidden/>
    <w:unhideWhenUsed/>
    <w:rsid w:val="001D0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2024-03-06T00:54:00Z</dcterms:created>
  <dcterms:modified xsi:type="dcterms:W3CDTF">2024-03-06T01:03:00Z</dcterms:modified>
</cp:coreProperties>
</file>