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583" w:rsidRPr="00DF265A" w:rsidRDefault="00425E46" w:rsidP="008A6E79">
      <w:pPr>
        <w:snapToGrid w:val="0"/>
        <w:spacing w:line="320" w:lineRule="atLeast"/>
        <w:ind w:firstLine="420"/>
        <w:jc w:val="center"/>
        <w:rPr>
          <w:rFonts w:ascii="宋体" w:hAnsi="宋体"/>
          <w:b/>
          <w:sz w:val="28"/>
          <w:szCs w:val="21"/>
        </w:rPr>
      </w:pPr>
      <w:r w:rsidRPr="00DF265A">
        <w:rPr>
          <w:rFonts w:ascii="宋体" w:hAnsi="宋体" w:hint="eastAsia"/>
          <w:b/>
          <w:sz w:val="28"/>
          <w:szCs w:val="21"/>
        </w:rPr>
        <w:t>工商</w:t>
      </w:r>
      <w:r w:rsidR="00A46583" w:rsidRPr="00DF265A">
        <w:rPr>
          <w:rFonts w:ascii="宋体" w:hAnsi="宋体" w:hint="eastAsia"/>
          <w:b/>
          <w:sz w:val="28"/>
          <w:szCs w:val="21"/>
        </w:rPr>
        <w:t>管理双学位招生</w:t>
      </w:r>
      <w:r w:rsidR="00903E19">
        <w:rPr>
          <w:rFonts w:ascii="宋体" w:hAnsi="宋体" w:hint="eastAsia"/>
          <w:b/>
          <w:sz w:val="28"/>
          <w:szCs w:val="21"/>
        </w:rPr>
        <w:t>简章</w:t>
      </w:r>
    </w:p>
    <w:p w:rsidR="004E3908" w:rsidRDefault="004E3908" w:rsidP="008A6E79">
      <w:pPr>
        <w:snapToGrid w:val="0"/>
        <w:spacing w:line="320" w:lineRule="atLeast"/>
        <w:ind w:firstLine="420"/>
        <w:jc w:val="center"/>
        <w:rPr>
          <w:rFonts w:ascii="宋体" w:hAnsi="宋体"/>
          <w:szCs w:val="21"/>
        </w:rPr>
      </w:pPr>
    </w:p>
    <w:p w:rsidR="002D78AB" w:rsidRDefault="002D78AB" w:rsidP="002D78AB">
      <w:pPr>
        <w:widowControl/>
        <w:spacing w:before="100" w:beforeAutospacing="1" w:after="100" w:afterAutospacing="1"/>
        <w:ind w:firstLineChars="200" w:firstLine="480"/>
        <w:jc w:val="left"/>
        <w:rPr>
          <w:rFonts w:ascii="宋体" w:hAnsi="宋体" w:cs="Arial"/>
          <w:color w:val="333333"/>
          <w:kern w:val="0"/>
          <w:sz w:val="24"/>
        </w:rPr>
      </w:pPr>
      <w:r w:rsidRPr="00CE7708">
        <w:rPr>
          <w:rFonts w:ascii="宋体" w:hAnsi="宋体" w:cs="Arial" w:hint="eastAsia"/>
          <w:color w:val="333333"/>
          <w:kern w:val="0"/>
          <w:sz w:val="24"/>
        </w:rPr>
        <w:t>为更好地适应</w:t>
      </w:r>
      <w:r>
        <w:rPr>
          <w:rFonts w:ascii="宋体" w:hAnsi="宋体" w:cs="Arial" w:hint="eastAsia"/>
          <w:color w:val="333333"/>
          <w:kern w:val="0"/>
          <w:sz w:val="24"/>
        </w:rPr>
        <w:t>新经济时代对工商管理人才</w:t>
      </w:r>
      <w:r w:rsidRPr="00CE7708">
        <w:rPr>
          <w:rFonts w:ascii="宋体" w:hAnsi="宋体" w:cs="Arial" w:hint="eastAsia"/>
          <w:color w:val="333333"/>
          <w:kern w:val="0"/>
          <w:sz w:val="24"/>
        </w:rPr>
        <w:t>的需求，</w:t>
      </w:r>
      <w:r>
        <w:rPr>
          <w:rFonts w:ascii="宋体" w:hAnsi="宋体" w:cs="Arial" w:hint="eastAsia"/>
          <w:color w:val="333333"/>
          <w:kern w:val="0"/>
          <w:sz w:val="24"/>
        </w:rPr>
        <w:t>管理与经济学院</w:t>
      </w:r>
      <w:r w:rsidRPr="00CE7708">
        <w:rPr>
          <w:rFonts w:ascii="宋体" w:hAnsi="宋体" w:cs="Arial" w:hint="eastAsia"/>
          <w:color w:val="333333"/>
          <w:kern w:val="0"/>
          <w:sz w:val="24"/>
        </w:rPr>
        <w:t>2017年</w:t>
      </w:r>
      <w:r>
        <w:rPr>
          <w:rFonts w:ascii="宋体" w:hAnsi="宋体" w:cs="Arial" w:hint="eastAsia"/>
          <w:color w:val="333333"/>
          <w:kern w:val="0"/>
          <w:sz w:val="24"/>
        </w:rPr>
        <w:t>面向全校</w:t>
      </w:r>
      <w:r w:rsidRPr="00CE7708">
        <w:rPr>
          <w:rFonts w:ascii="宋体" w:hAnsi="宋体" w:cs="Arial" w:hint="eastAsia"/>
          <w:color w:val="333333"/>
          <w:kern w:val="0"/>
          <w:sz w:val="24"/>
        </w:rPr>
        <w:t>继续招收</w:t>
      </w:r>
      <w:r>
        <w:rPr>
          <w:rFonts w:ascii="宋体" w:hAnsi="宋体" w:cs="Arial" w:hint="eastAsia"/>
          <w:color w:val="333333"/>
          <w:kern w:val="0"/>
          <w:sz w:val="24"/>
        </w:rPr>
        <w:t>工商管理双学位本科生</w:t>
      </w:r>
      <w:r w:rsidRPr="00CE7708">
        <w:rPr>
          <w:rFonts w:ascii="宋体" w:hAnsi="宋体" w:cs="Arial" w:hint="eastAsia"/>
          <w:color w:val="333333"/>
          <w:kern w:val="0"/>
          <w:sz w:val="24"/>
        </w:rPr>
        <w:t xml:space="preserve">。 </w:t>
      </w:r>
    </w:p>
    <w:p w:rsidR="00C80A4C" w:rsidRDefault="00C80A4C" w:rsidP="002D78AB">
      <w:pPr>
        <w:widowControl/>
        <w:spacing w:before="100" w:beforeAutospacing="1" w:after="100" w:afterAutospacing="1"/>
        <w:ind w:firstLineChars="200" w:firstLine="480"/>
        <w:jc w:val="left"/>
        <w:rPr>
          <w:rFonts w:ascii="宋体" w:hAnsi="宋体" w:cs="Arial"/>
          <w:color w:val="333333"/>
          <w:kern w:val="0"/>
          <w:sz w:val="24"/>
        </w:rPr>
      </w:pPr>
      <w:r>
        <w:rPr>
          <w:rFonts w:ascii="宋体" w:hAnsi="宋体" w:cs="Arial" w:hint="eastAsia"/>
          <w:color w:val="333333"/>
          <w:kern w:val="0"/>
          <w:sz w:val="24"/>
        </w:rPr>
        <w:t>【</w:t>
      </w:r>
      <w:r w:rsidRPr="00C80A4C">
        <w:rPr>
          <w:rFonts w:ascii="宋体" w:hAnsi="宋体" w:cs="Arial" w:hint="eastAsia"/>
          <w:b/>
          <w:color w:val="333333"/>
          <w:kern w:val="0"/>
          <w:sz w:val="24"/>
        </w:rPr>
        <w:t>项目愿景</w:t>
      </w:r>
      <w:r>
        <w:rPr>
          <w:rFonts w:ascii="宋体" w:hAnsi="宋体" w:cs="Arial" w:hint="eastAsia"/>
          <w:color w:val="333333"/>
          <w:kern w:val="0"/>
          <w:sz w:val="24"/>
        </w:rPr>
        <w:t>】</w:t>
      </w:r>
    </w:p>
    <w:p w:rsidR="00C80A4C" w:rsidRDefault="00C80A4C" w:rsidP="002D78AB">
      <w:pPr>
        <w:widowControl/>
        <w:spacing w:before="100" w:beforeAutospacing="1" w:after="100" w:afterAutospacing="1"/>
        <w:ind w:firstLineChars="200" w:firstLine="480"/>
        <w:jc w:val="left"/>
        <w:rPr>
          <w:rFonts w:ascii="宋体" w:hAnsi="宋体" w:cs="Arial"/>
          <w:color w:val="333333"/>
          <w:kern w:val="0"/>
          <w:sz w:val="24"/>
        </w:rPr>
      </w:pPr>
      <w:r>
        <w:rPr>
          <w:rFonts w:ascii="宋体" w:hAnsi="宋体" w:cs="Arial" w:hint="eastAsia"/>
          <w:color w:val="333333"/>
          <w:kern w:val="0"/>
          <w:sz w:val="24"/>
        </w:rPr>
        <w:t>打造优秀的工商管理教育品牌</w:t>
      </w:r>
    </w:p>
    <w:p w:rsidR="00C80A4C" w:rsidRDefault="00C80A4C" w:rsidP="002D78AB">
      <w:pPr>
        <w:widowControl/>
        <w:spacing w:before="100" w:beforeAutospacing="1" w:after="100" w:afterAutospacing="1"/>
        <w:ind w:firstLineChars="200" w:firstLine="480"/>
        <w:jc w:val="left"/>
        <w:rPr>
          <w:rFonts w:ascii="宋体" w:hAnsi="宋体" w:cs="Arial"/>
          <w:color w:val="333333"/>
          <w:kern w:val="0"/>
          <w:sz w:val="24"/>
        </w:rPr>
      </w:pPr>
      <w:r>
        <w:rPr>
          <w:rFonts w:ascii="宋体" w:hAnsi="宋体" w:cs="Arial" w:hint="eastAsia"/>
          <w:color w:val="333333"/>
          <w:kern w:val="0"/>
          <w:sz w:val="24"/>
        </w:rPr>
        <w:t>【</w:t>
      </w:r>
      <w:r w:rsidRPr="00AD4BE5">
        <w:rPr>
          <w:rFonts w:ascii="宋体" w:hAnsi="宋体" w:cs="Arial" w:hint="eastAsia"/>
          <w:b/>
          <w:color w:val="333333"/>
          <w:kern w:val="0"/>
          <w:sz w:val="24"/>
        </w:rPr>
        <w:t>项目使命</w:t>
      </w:r>
      <w:r>
        <w:rPr>
          <w:rFonts w:ascii="宋体" w:hAnsi="宋体" w:cs="Arial" w:hint="eastAsia"/>
          <w:color w:val="333333"/>
          <w:kern w:val="0"/>
          <w:sz w:val="24"/>
        </w:rPr>
        <w:t>】</w:t>
      </w:r>
    </w:p>
    <w:p w:rsidR="00C80A4C" w:rsidRDefault="00C80A4C" w:rsidP="002D78AB">
      <w:pPr>
        <w:widowControl/>
        <w:spacing w:before="100" w:beforeAutospacing="1" w:after="100" w:afterAutospacing="1"/>
        <w:ind w:firstLineChars="200" w:firstLine="480"/>
        <w:jc w:val="left"/>
        <w:rPr>
          <w:rFonts w:ascii="宋体" w:hAnsi="宋体" w:cs="Arial"/>
          <w:color w:val="333333"/>
          <w:kern w:val="0"/>
          <w:sz w:val="24"/>
        </w:rPr>
      </w:pPr>
      <w:r>
        <w:rPr>
          <w:rFonts w:ascii="宋体" w:hAnsi="宋体" w:cs="Arial" w:hint="eastAsia"/>
          <w:color w:val="333333"/>
          <w:kern w:val="0"/>
          <w:sz w:val="24"/>
        </w:rPr>
        <w:t>致力于</w:t>
      </w:r>
      <w:r w:rsidRPr="00CE7708">
        <w:rPr>
          <w:rFonts w:ascii="宋体" w:hAnsi="宋体" w:cs="Arial" w:hint="eastAsia"/>
          <w:color w:val="333333"/>
          <w:kern w:val="0"/>
          <w:sz w:val="24"/>
        </w:rPr>
        <w:t>培养</w:t>
      </w:r>
      <w:r>
        <w:rPr>
          <w:rFonts w:ascii="宋体" w:hAnsi="宋体" w:cs="Arial" w:hint="eastAsia"/>
          <w:color w:val="333333"/>
          <w:kern w:val="0"/>
          <w:sz w:val="24"/>
        </w:rPr>
        <w:t>具有全球化视野、富有社会责任感</w:t>
      </w:r>
      <w:r w:rsidR="00AD4BE5">
        <w:rPr>
          <w:rFonts w:ascii="宋体" w:hAnsi="宋体" w:cs="Arial" w:hint="eastAsia"/>
          <w:color w:val="333333"/>
          <w:kern w:val="0"/>
          <w:sz w:val="24"/>
        </w:rPr>
        <w:t>、高效进取和团队精神的</w:t>
      </w:r>
      <w:r>
        <w:rPr>
          <w:rFonts w:ascii="宋体" w:hAnsi="宋体" w:cs="Arial" w:hint="eastAsia"/>
          <w:color w:val="333333"/>
          <w:kern w:val="0"/>
          <w:sz w:val="24"/>
        </w:rPr>
        <w:t>高素质、</w:t>
      </w:r>
      <w:r w:rsidRPr="00CE7708">
        <w:rPr>
          <w:rFonts w:ascii="宋体" w:hAnsi="宋体" w:cs="Arial" w:hint="eastAsia"/>
          <w:color w:val="333333"/>
          <w:kern w:val="0"/>
          <w:sz w:val="24"/>
        </w:rPr>
        <w:t>应用型、</w:t>
      </w:r>
      <w:r>
        <w:rPr>
          <w:rFonts w:ascii="宋体" w:hAnsi="宋体" w:cs="Arial" w:hint="eastAsia"/>
          <w:color w:val="333333"/>
          <w:kern w:val="0"/>
          <w:sz w:val="24"/>
        </w:rPr>
        <w:t>复合型</w:t>
      </w:r>
      <w:r w:rsidR="00AD4BE5">
        <w:rPr>
          <w:rFonts w:ascii="宋体" w:hAnsi="宋体" w:cs="Arial" w:hint="eastAsia"/>
          <w:color w:val="333333"/>
          <w:kern w:val="0"/>
          <w:sz w:val="24"/>
        </w:rPr>
        <w:t>专门人才。</w:t>
      </w:r>
    </w:p>
    <w:p w:rsidR="002D78AB" w:rsidRPr="00CE7708" w:rsidRDefault="002D78AB" w:rsidP="002D78AB">
      <w:pPr>
        <w:widowControl/>
        <w:spacing w:before="100" w:beforeAutospacing="1" w:after="100" w:afterAutospacing="1"/>
        <w:jc w:val="left"/>
        <w:rPr>
          <w:rFonts w:ascii="Arial" w:hAnsi="Arial" w:cs="Arial"/>
          <w:kern w:val="0"/>
          <w:sz w:val="24"/>
        </w:rPr>
      </w:pPr>
      <w:r w:rsidRPr="00CE7708">
        <w:rPr>
          <w:rFonts w:ascii="宋体" w:hAnsi="宋体" w:cs="Arial" w:hint="eastAsia"/>
          <w:b/>
          <w:bCs/>
          <w:color w:val="333333"/>
          <w:kern w:val="0"/>
          <w:sz w:val="24"/>
        </w:rPr>
        <w:t xml:space="preserve">　　</w:t>
      </w:r>
      <w:r w:rsidR="00B9758C">
        <w:rPr>
          <w:rFonts w:ascii="宋体" w:hAnsi="宋体" w:cs="Arial" w:hint="eastAsia"/>
          <w:b/>
          <w:bCs/>
          <w:color w:val="333333"/>
          <w:kern w:val="0"/>
          <w:sz w:val="24"/>
        </w:rPr>
        <w:t>【</w:t>
      </w:r>
      <w:r>
        <w:rPr>
          <w:rFonts w:ascii="宋体" w:hAnsi="宋体" w:cs="Arial" w:hint="eastAsia"/>
          <w:b/>
          <w:bCs/>
          <w:color w:val="333333"/>
          <w:kern w:val="0"/>
          <w:sz w:val="24"/>
        </w:rPr>
        <w:t>工商管理双学位项目</w:t>
      </w:r>
      <w:r w:rsidRPr="00CE7708">
        <w:rPr>
          <w:rFonts w:ascii="宋体" w:hAnsi="宋体" w:cs="Arial" w:hint="eastAsia"/>
          <w:b/>
          <w:bCs/>
          <w:color w:val="333333"/>
          <w:kern w:val="0"/>
          <w:sz w:val="24"/>
        </w:rPr>
        <w:t>特色优势</w:t>
      </w:r>
      <w:r w:rsidR="00B9758C">
        <w:rPr>
          <w:rFonts w:ascii="宋体" w:hAnsi="宋体" w:cs="Arial" w:hint="eastAsia"/>
          <w:b/>
          <w:bCs/>
          <w:color w:val="333333"/>
          <w:kern w:val="0"/>
          <w:sz w:val="24"/>
        </w:rPr>
        <w:t>】</w:t>
      </w:r>
    </w:p>
    <w:p w:rsidR="002D78AB" w:rsidRPr="00CE7708" w:rsidRDefault="002D78AB" w:rsidP="002D78AB">
      <w:pPr>
        <w:widowControl/>
        <w:spacing w:before="100" w:beforeAutospacing="1" w:after="100" w:afterAutospacing="1"/>
        <w:jc w:val="left"/>
        <w:rPr>
          <w:rFonts w:ascii="Arial" w:hAnsi="Arial" w:cs="Arial"/>
          <w:kern w:val="0"/>
          <w:sz w:val="24"/>
        </w:rPr>
      </w:pPr>
      <w:r w:rsidRPr="00CE7708">
        <w:rPr>
          <w:rFonts w:ascii="宋体" w:hAnsi="宋体" w:cs="Arial" w:hint="eastAsia"/>
          <w:b/>
          <w:bCs/>
          <w:color w:val="333333"/>
          <w:kern w:val="0"/>
          <w:sz w:val="24"/>
        </w:rPr>
        <w:t xml:space="preserve">　　学科基础雄厚：</w:t>
      </w:r>
      <w:r w:rsidRPr="00CE7708">
        <w:rPr>
          <w:rFonts w:ascii="宋体" w:hAnsi="宋体" w:cs="Arial" w:hint="eastAsia"/>
          <w:color w:val="333333"/>
          <w:kern w:val="0"/>
          <w:sz w:val="24"/>
        </w:rPr>
        <w:t>依托工商管理一级学科</w:t>
      </w:r>
      <w:r>
        <w:rPr>
          <w:rFonts w:ascii="宋体" w:hAnsi="宋体" w:cs="Arial" w:hint="eastAsia"/>
          <w:color w:val="333333"/>
          <w:kern w:val="0"/>
          <w:sz w:val="24"/>
        </w:rPr>
        <w:t>，本</w:t>
      </w:r>
      <w:r w:rsidRPr="00CE7708">
        <w:rPr>
          <w:rFonts w:ascii="宋体" w:hAnsi="宋体" w:cs="Arial" w:hint="eastAsia"/>
          <w:color w:val="333333"/>
          <w:kern w:val="0"/>
          <w:sz w:val="24"/>
        </w:rPr>
        <w:t>专业拥有本科、硕士学位</w:t>
      </w:r>
      <w:r>
        <w:rPr>
          <w:rFonts w:ascii="宋体" w:hAnsi="宋体" w:cs="Arial" w:hint="eastAsia"/>
          <w:color w:val="333333"/>
          <w:kern w:val="0"/>
          <w:sz w:val="24"/>
        </w:rPr>
        <w:t>、</w:t>
      </w:r>
      <w:r w:rsidR="00B9758C">
        <w:rPr>
          <w:rFonts w:ascii="宋体" w:hAnsi="宋体" w:cs="Arial" w:hint="eastAsia"/>
          <w:color w:val="333333"/>
          <w:kern w:val="0"/>
          <w:sz w:val="24"/>
        </w:rPr>
        <w:t>博士学位授予权和博士后流动站，为</w:t>
      </w:r>
      <w:r w:rsidRPr="00CE7708">
        <w:rPr>
          <w:rFonts w:ascii="宋体" w:hAnsi="宋体" w:cs="Arial" w:hint="eastAsia"/>
          <w:color w:val="333333"/>
          <w:kern w:val="0"/>
          <w:sz w:val="24"/>
        </w:rPr>
        <w:t>项目提供了雄厚的学科基础。</w:t>
      </w:r>
    </w:p>
    <w:p w:rsidR="002D78AB" w:rsidRPr="00CE7708" w:rsidRDefault="002D78AB" w:rsidP="002D78AB">
      <w:pPr>
        <w:widowControl/>
        <w:spacing w:before="100" w:beforeAutospacing="1" w:after="100" w:afterAutospacing="1"/>
        <w:jc w:val="left"/>
        <w:rPr>
          <w:rFonts w:ascii="Arial" w:hAnsi="Arial" w:cs="Arial"/>
          <w:kern w:val="0"/>
          <w:sz w:val="24"/>
        </w:rPr>
      </w:pPr>
      <w:r w:rsidRPr="00CE7708">
        <w:rPr>
          <w:rFonts w:ascii="宋体" w:hAnsi="宋体" w:cs="Arial" w:hint="eastAsia"/>
          <w:b/>
          <w:bCs/>
          <w:color w:val="333333"/>
          <w:kern w:val="0"/>
          <w:sz w:val="24"/>
        </w:rPr>
        <w:t xml:space="preserve">　　师资力量强大：</w:t>
      </w:r>
      <w:r w:rsidRPr="00CE7708">
        <w:rPr>
          <w:rFonts w:ascii="宋体" w:hAnsi="宋体" w:cs="Arial" w:hint="eastAsia"/>
          <w:color w:val="333333"/>
          <w:kern w:val="0"/>
          <w:sz w:val="24"/>
        </w:rPr>
        <w:t>教师绝大多数拥有国内外名校的博士学位，具有丰富的海外学习和企业实践经历。</w:t>
      </w:r>
      <w:r w:rsidR="00BF3BFB">
        <w:rPr>
          <w:rFonts w:ascii="宋体" w:hAnsi="宋体" w:cs="Arial" w:hint="eastAsia"/>
          <w:color w:val="333333"/>
          <w:kern w:val="0"/>
          <w:sz w:val="24"/>
        </w:rPr>
        <w:t>项目</w:t>
      </w:r>
      <w:r w:rsidRPr="00CE7708">
        <w:rPr>
          <w:rFonts w:ascii="宋体" w:hAnsi="宋体" w:cs="Arial" w:hint="eastAsia"/>
          <w:color w:val="333333"/>
          <w:kern w:val="0"/>
          <w:sz w:val="24"/>
        </w:rPr>
        <w:t>聘请了</w:t>
      </w:r>
      <w:r w:rsidR="00B9758C">
        <w:rPr>
          <w:rFonts w:ascii="宋体" w:hAnsi="宋体" w:cs="Arial" w:hint="eastAsia"/>
          <w:color w:val="333333"/>
          <w:kern w:val="0"/>
          <w:sz w:val="24"/>
        </w:rPr>
        <w:t>多位</w:t>
      </w:r>
      <w:r w:rsidRPr="00CE7708">
        <w:rPr>
          <w:rFonts w:ascii="宋体" w:hAnsi="宋体" w:cs="Arial" w:hint="eastAsia"/>
          <w:color w:val="333333"/>
          <w:kern w:val="0"/>
          <w:sz w:val="24"/>
        </w:rPr>
        <w:t>来自于政府机构、事业单位、科研院所、大型企业的高级管理人员作为</w:t>
      </w:r>
      <w:r w:rsidR="00BF3BFB">
        <w:rPr>
          <w:rFonts w:ascii="宋体" w:hAnsi="宋体" w:cs="Arial" w:hint="eastAsia"/>
          <w:color w:val="333333"/>
          <w:kern w:val="0"/>
          <w:sz w:val="24"/>
        </w:rPr>
        <w:t>校外师资。校内外老师</w:t>
      </w:r>
      <w:r w:rsidR="00B9758C">
        <w:rPr>
          <w:rFonts w:ascii="宋体" w:hAnsi="宋体" w:cs="Arial" w:hint="eastAsia"/>
          <w:color w:val="333333"/>
          <w:kern w:val="0"/>
          <w:sz w:val="24"/>
        </w:rPr>
        <w:t>互相配合，联手提供高水平的专业培养</w:t>
      </w:r>
      <w:r w:rsidRPr="00CE7708">
        <w:rPr>
          <w:rFonts w:ascii="宋体" w:hAnsi="宋体" w:cs="Arial" w:hint="eastAsia"/>
          <w:color w:val="333333"/>
          <w:kern w:val="0"/>
          <w:sz w:val="24"/>
        </w:rPr>
        <w:t>。</w:t>
      </w:r>
    </w:p>
    <w:p w:rsidR="002D78AB" w:rsidRPr="00CE7708" w:rsidRDefault="002D78AB" w:rsidP="002D78AB">
      <w:pPr>
        <w:widowControl/>
        <w:spacing w:before="100" w:beforeAutospacing="1" w:after="100" w:afterAutospacing="1"/>
        <w:jc w:val="left"/>
        <w:rPr>
          <w:rFonts w:ascii="Arial" w:hAnsi="Arial" w:cs="Arial"/>
          <w:kern w:val="0"/>
          <w:sz w:val="24"/>
        </w:rPr>
      </w:pPr>
      <w:r w:rsidRPr="00CE7708">
        <w:rPr>
          <w:rFonts w:ascii="宋体" w:hAnsi="宋体" w:cs="Arial" w:hint="eastAsia"/>
          <w:b/>
          <w:bCs/>
          <w:color w:val="333333"/>
          <w:kern w:val="0"/>
          <w:sz w:val="24"/>
        </w:rPr>
        <w:t xml:space="preserve">　　高度整合的项目资源：</w:t>
      </w:r>
      <w:r w:rsidRPr="00CE7708">
        <w:rPr>
          <w:rFonts w:ascii="宋体" w:hAnsi="宋体" w:cs="Arial" w:hint="eastAsia"/>
          <w:color w:val="333333"/>
          <w:kern w:val="0"/>
          <w:sz w:val="24"/>
        </w:rPr>
        <w:t>项目由管理与经济学院</w:t>
      </w:r>
      <w:r w:rsidR="00B9758C">
        <w:rPr>
          <w:rFonts w:ascii="宋体" w:hAnsi="宋体" w:cs="Arial" w:hint="eastAsia"/>
          <w:color w:val="333333"/>
          <w:kern w:val="0"/>
          <w:sz w:val="24"/>
        </w:rPr>
        <w:t>双学位</w:t>
      </w:r>
      <w:r w:rsidRPr="00CE7708">
        <w:rPr>
          <w:rFonts w:ascii="宋体" w:hAnsi="宋体" w:cs="Arial" w:hint="eastAsia"/>
          <w:color w:val="333333"/>
          <w:kern w:val="0"/>
          <w:sz w:val="24"/>
        </w:rPr>
        <w:t>教育中心进行项目管理，依托于</w:t>
      </w:r>
      <w:r w:rsidR="00B9758C">
        <w:rPr>
          <w:rFonts w:ascii="宋体" w:hAnsi="宋体" w:cs="Arial" w:hint="eastAsia"/>
          <w:color w:val="333333"/>
          <w:kern w:val="0"/>
          <w:sz w:val="24"/>
        </w:rPr>
        <w:t>管理与经济学院</w:t>
      </w:r>
      <w:r w:rsidRPr="00CE7708">
        <w:rPr>
          <w:rFonts w:ascii="宋体" w:hAnsi="宋体" w:cs="Arial" w:hint="eastAsia"/>
          <w:kern w:val="0"/>
          <w:sz w:val="24"/>
        </w:rPr>
        <w:t>教学和管理经验，在课程设置、学术活动、职业发展、校友网络等资源上</w:t>
      </w:r>
      <w:r w:rsidR="00BF3BFB">
        <w:rPr>
          <w:rFonts w:ascii="宋体" w:hAnsi="宋体" w:cs="Arial" w:hint="eastAsia"/>
          <w:kern w:val="0"/>
          <w:sz w:val="24"/>
        </w:rPr>
        <w:t>为学生提供全方位支持</w:t>
      </w:r>
      <w:r w:rsidRPr="00CE7708">
        <w:rPr>
          <w:rFonts w:ascii="宋体" w:hAnsi="宋体" w:cs="Arial" w:hint="eastAsia"/>
          <w:kern w:val="0"/>
          <w:sz w:val="24"/>
        </w:rPr>
        <w:t>。</w:t>
      </w:r>
    </w:p>
    <w:p w:rsidR="002D78AB" w:rsidRPr="00CE7708" w:rsidRDefault="002D78AB" w:rsidP="002D78AB">
      <w:pPr>
        <w:widowControl/>
        <w:spacing w:before="100" w:beforeAutospacing="1" w:after="100" w:afterAutospacing="1"/>
        <w:jc w:val="left"/>
        <w:rPr>
          <w:rFonts w:ascii="Arial" w:hAnsi="Arial" w:cs="Arial"/>
          <w:kern w:val="0"/>
          <w:sz w:val="24"/>
        </w:rPr>
      </w:pPr>
      <w:r w:rsidRPr="00CE7708">
        <w:rPr>
          <w:rFonts w:ascii="宋体" w:hAnsi="宋体" w:cs="Arial" w:hint="eastAsia"/>
          <w:b/>
          <w:bCs/>
          <w:color w:val="333333"/>
          <w:kern w:val="0"/>
          <w:sz w:val="24"/>
        </w:rPr>
        <w:t xml:space="preserve">　　各类活动丰富：</w:t>
      </w:r>
      <w:r w:rsidR="00BF3BFB">
        <w:rPr>
          <w:rFonts w:ascii="宋体" w:hAnsi="宋体" w:cs="Arial" w:hint="eastAsia"/>
          <w:color w:val="333333"/>
          <w:kern w:val="0"/>
          <w:sz w:val="24"/>
        </w:rPr>
        <w:t>项目</w:t>
      </w:r>
      <w:r w:rsidRPr="00CE7708">
        <w:rPr>
          <w:rFonts w:ascii="宋体" w:hAnsi="宋体" w:cs="Arial" w:hint="eastAsia"/>
          <w:color w:val="333333"/>
          <w:kern w:val="0"/>
          <w:sz w:val="24"/>
        </w:rPr>
        <w:t>定期举办</w:t>
      </w:r>
      <w:r w:rsidR="00BF3BFB">
        <w:rPr>
          <w:rFonts w:ascii="宋体" w:hAnsi="宋体" w:cs="Arial" w:hint="eastAsia"/>
          <w:color w:val="333333"/>
          <w:kern w:val="0"/>
          <w:sz w:val="24"/>
        </w:rPr>
        <w:t>学术论坛，邀请国内外专家学者、政府官员和企业家就工商</w:t>
      </w:r>
      <w:r w:rsidRPr="00CE7708">
        <w:rPr>
          <w:rFonts w:ascii="宋体" w:hAnsi="宋体" w:cs="Arial" w:hint="eastAsia"/>
          <w:color w:val="333333"/>
          <w:kern w:val="0"/>
          <w:sz w:val="24"/>
        </w:rPr>
        <w:t>专业问题进行交流探讨，学院每学期均组织大量管理学、经济学领域的前沿讲座。移动课堂、实习实践、体育比赛等活动丰富多彩。</w:t>
      </w:r>
    </w:p>
    <w:p w:rsidR="002D78AB" w:rsidRDefault="002D78AB" w:rsidP="005B65F4">
      <w:pPr>
        <w:widowControl/>
        <w:spacing w:before="100" w:beforeAutospacing="1" w:after="100" w:afterAutospacing="1"/>
        <w:ind w:firstLine="480"/>
        <w:jc w:val="left"/>
        <w:rPr>
          <w:rFonts w:ascii="宋体" w:hAnsi="宋体" w:cs="Arial"/>
          <w:color w:val="333333"/>
          <w:kern w:val="0"/>
          <w:sz w:val="24"/>
        </w:rPr>
      </w:pPr>
      <w:r w:rsidRPr="00CE7708">
        <w:rPr>
          <w:rFonts w:ascii="宋体" w:hAnsi="宋体" w:cs="Arial" w:hint="eastAsia"/>
          <w:b/>
          <w:bCs/>
          <w:color w:val="333333"/>
          <w:kern w:val="0"/>
          <w:sz w:val="24"/>
        </w:rPr>
        <w:t>国际交流广泛：</w:t>
      </w:r>
      <w:r w:rsidRPr="00CE7708">
        <w:rPr>
          <w:rFonts w:ascii="宋体" w:hAnsi="宋体" w:cs="Arial" w:hint="eastAsia"/>
          <w:color w:val="333333"/>
          <w:kern w:val="0"/>
          <w:sz w:val="24"/>
        </w:rPr>
        <w:t>我院已通过AMBA、EQUIS两大国际认证，与英美法德</w:t>
      </w:r>
      <w:r w:rsidR="00BF3BFB">
        <w:rPr>
          <w:rFonts w:ascii="宋体" w:hAnsi="宋体" w:cs="Arial" w:hint="eastAsia"/>
          <w:color w:val="333333"/>
          <w:kern w:val="0"/>
          <w:sz w:val="24"/>
        </w:rPr>
        <w:t>澳</w:t>
      </w:r>
      <w:r w:rsidRPr="00CE7708">
        <w:rPr>
          <w:rFonts w:ascii="宋体" w:hAnsi="宋体" w:cs="Arial" w:hint="eastAsia"/>
          <w:color w:val="333333"/>
          <w:kern w:val="0"/>
          <w:sz w:val="24"/>
        </w:rPr>
        <w:t>等多所国际知名院校建立战略合作关系，</w:t>
      </w:r>
      <w:r w:rsidR="00B9758C">
        <w:rPr>
          <w:rFonts w:ascii="宋体" w:hAnsi="宋体" w:cs="Arial" w:hint="eastAsia"/>
          <w:color w:val="333333"/>
          <w:kern w:val="0"/>
          <w:sz w:val="24"/>
        </w:rPr>
        <w:t>为</w:t>
      </w:r>
      <w:r w:rsidRPr="00CE7708">
        <w:rPr>
          <w:rFonts w:ascii="宋体" w:hAnsi="宋体" w:cs="Arial" w:hint="eastAsia"/>
          <w:color w:val="333333"/>
          <w:kern w:val="0"/>
          <w:sz w:val="24"/>
        </w:rPr>
        <w:t>学生</w:t>
      </w:r>
      <w:r w:rsidR="00B9758C">
        <w:rPr>
          <w:rFonts w:ascii="宋体" w:hAnsi="宋体" w:cs="Arial" w:hint="eastAsia"/>
          <w:color w:val="333333"/>
          <w:kern w:val="0"/>
          <w:sz w:val="24"/>
        </w:rPr>
        <w:t>交换</w:t>
      </w:r>
      <w:r w:rsidRPr="00CE7708">
        <w:rPr>
          <w:rFonts w:ascii="宋体" w:hAnsi="宋体" w:cs="Arial" w:hint="eastAsia"/>
          <w:color w:val="333333"/>
          <w:kern w:val="0"/>
          <w:sz w:val="24"/>
        </w:rPr>
        <w:t>、短期访学等活动</w:t>
      </w:r>
      <w:r w:rsidR="00B9758C">
        <w:rPr>
          <w:rFonts w:ascii="宋体" w:hAnsi="宋体" w:cs="Arial" w:hint="eastAsia"/>
          <w:color w:val="333333"/>
          <w:kern w:val="0"/>
          <w:sz w:val="24"/>
        </w:rPr>
        <w:t>提供帮助</w:t>
      </w:r>
      <w:r w:rsidRPr="00CE7708">
        <w:rPr>
          <w:rFonts w:ascii="宋体" w:hAnsi="宋体" w:cs="Arial" w:hint="eastAsia"/>
          <w:color w:val="333333"/>
          <w:kern w:val="0"/>
          <w:sz w:val="24"/>
        </w:rPr>
        <w:t>。</w:t>
      </w:r>
    </w:p>
    <w:p w:rsidR="00C354E5" w:rsidRPr="00706780" w:rsidRDefault="00C354E5" w:rsidP="00C354E5">
      <w:pPr>
        <w:spacing w:line="400" w:lineRule="exact"/>
        <w:ind w:firstLineChars="196" w:firstLine="472"/>
        <w:rPr>
          <w:b/>
          <w:sz w:val="24"/>
        </w:rPr>
      </w:pPr>
      <w:r>
        <w:rPr>
          <w:rFonts w:hint="eastAsia"/>
          <w:b/>
          <w:sz w:val="24"/>
        </w:rPr>
        <w:t>【培养方案】</w:t>
      </w:r>
    </w:p>
    <w:p w:rsidR="00C354E5" w:rsidRPr="00C354E5" w:rsidRDefault="00C354E5" w:rsidP="00C354E5">
      <w:pPr>
        <w:widowControl/>
        <w:spacing w:before="100" w:beforeAutospacing="1" w:after="100" w:afterAutospacing="1"/>
        <w:ind w:firstLineChars="200" w:firstLine="480"/>
        <w:jc w:val="left"/>
        <w:rPr>
          <w:rFonts w:ascii="宋体" w:hAnsi="宋体" w:cs="Arial"/>
          <w:color w:val="333333"/>
          <w:kern w:val="0"/>
          <w:sz w:val="24"/>
        </w:rPr>
      </w:pPr>
      <w:r w:rsidRPr="00BD4CEC">
        <w:rPr>
          <w:rFonts w:ascii="宋体" w:hAnsi="宋体" w:cs="Arial" w:hint="eastAsia"/>
          <w:kern w:val="0"/>
          <w:sz w:val="24"/>
        </w:rPr>
        <w:t>围绕</w:t>
      </w:r>
      <w:r>
        <w:rPr>
          <w:rFonts w:ascii="宋体" w:hAnsi="宋体" w:cs="Arial" w:hint="eastAsia"/>
          <w:kern w:val="0"/>
          <w:sz w:val="24"/>
        </w:rPr>
        <w:t>工商管理、应用经济学</w:t>
      </w:r>
      <w:r w:rsidRPr="00BD4CEC">
        <w:rPr>
          <w:rFonts w:ascii="宋体" w:hAnsi="宋体" w:cs="Arial" w:hint="eastAsia"/>
          <w:kern w:val="0"/>
          <w:sz w:val="24"/>
        </w:rPr>
        <w:t>主干学科，系统学习</w:t>
      </w:r>
      <w:r w:rsidR="00AD4BE5">
        <w:rPr>
          <w:rFonts w:ascii="宋体" w:hAnsi="宋体" w:cs="Arial" w:hint="eastAsia"/>
          <w:kern w:val="0"/>
          <w:sz w:val="24"/>
        </w:rPr>
        <w:t>管理、经济</w:t>
      </w:r>
      <w:r w:rsidR="0072430A">
        <w:rPr>
          <w:rFonts w:ascii="宋体" w:hAnsi="宋体" w:cs="Arial" w:hint="eastAsia"/>
          <w:color w:val="333333"/>
          <w:kern w:val="0"/>
          <w:sz w:val="24"/>
        </w:rPr>
        <w:t>等</w:t>
      </w:r>
      <w:r w:rsidRPr="00C354E5">
        <w:rPr>
          <w:rFonts w:ascii="宋体" w:hAnsi="宋体" w:cs="Arial" w:hint="eastAsia"/>
          <w:color w:val="333333"/>
          <w:kern w:val="0"/>
          <w:sz w:val="24"/>
        </w:rPr>
        <w:t>课程。学生最低毕业学分应达到50学分，其中理论课程40学分，实践教学环节10学分。</w:t>
      </w:r>
    </w:p>
    <w:p w:rsidR="005B65F4" w:rsidRPr="00C354E5" w:rsidRDefault="005B65F4" w:rsidP="005B65F4">
      <w:pPr>
        <w:widowControl/>
        <w:spacing w:before="100" w:beforeAutospacing="1" w:after="100" w:afterAutospacing="1"/>
        <w:ind w:firstLineChars="200" w:firstLine="480"/>
        <w:jc w:val="left"/>
        <w:rPr>
          <w:rFonts w:ascii="宋体" w:hAnsi="宋体" w:cs="Arial"/>
          <w:color w:val="333333"/>
          <w:kern w:val="0"/>
          <w:sz w:val="24"/>
        </w:rPr>
      </w:pPr>
      <w:r w:rsidRPr="00C354E5">
        <w:rPr>
          <w:rFonts w:ascii="宋体" w:hAnsi="宋体" w:cs="Arial" w:hint="eastAsia"/>
          <w:color w:val="333333"/>
          <w:kern w:val="0"/>
          <w:sz w:val="24"/>
        </w:rPr>
        <w:t>【</w:t>
      </w:r>
      <w:r w:rsidRPr="00C354E5">
        <w:rPr>
          <w:rFonts w:ascii="宋体" w:hAnsi="宋体" w:cs="Arial" w:hint="eastAsia"/>
          <w:b/>
          <w:color w:val="333333"/>
          <w:kern w:val="0"/>
          <w:sz w:val="24"/>
        </w:rPr>
        <w:t>教学校区</w:t>
      </w:r>
      <w:r w:rsidRPr="00C354E5">
        <w:rPr>
          <w:rFonts w:ascii="宋体" w:hAnsi="宋体" w:cs="Arial" w:hint="eastAsia"/>
          <w:color w:val="333333"/>
          <w:kern w:val="0"/>
          <w:sz w:val="24"/>
        </w:rPr>
        <w:t>】</w:t>
      </w:r>
      <w:r w:rsidRPr="00C354E5">
        <w:rPr>
          <w:rFonts w:ascii="宋体" w:hAnsi="宋体" w:cs="Arial" w:hint="eastAsia"/>
          <w:color w:val="333333"/>
          <w:kern w:val="0"/>
          <w:sz w:val="24"/>
        </w:rPr>
        <w:br/>
        <w:t xml:space="preserve">　　 除体验式教学在相关企业外，其他授课地点均在北京理工大学中关村校区</w:t>
      </w:r>
    </w:p>
    <w:p w:rsidR="005B65F4" w:rsidRPr="00C354E5" w:rsidRDefault="005B65F4" w:rsidP="00C354E5">
      <w:pPr>
        <w:widowControl/>
        <w:spacing w:before="100" w:beforeAutospacing="1" w:after="100" w:afterAutospacing="1"/>
        <w:ind w:firstLineChars="200" w:firstLine="480"/>
        <w:jc w:val="left"/>
        <w:rPr>
          <w:rFonts w:ascii="宋体" w:hAnsi="宋体" w:cs="Arial"/>
          <w:color w:val="333333"/>
          <w:kern w:val="0"/>
          <w:sz w:val="24"/>
        </w:rPr>
      </w:pPr>
      <w:r w:rsidRPr="00C354E5">
        <w:rPr>
          <w:rFonts w:ascii="宋体" w:hAnsi="宋体" w:cs="Arial" w:hint="eastAsia"/>
          <w:color w:val="333333"/>
          <w:kern w:val="0"/>
          <w:sz w:val="24"/>
        </w:rPr>
        <w:t>【</w:t>
      </w:r>
      <w:r w:rsidRPr="00C354E5">
        <w:rPr>
          <w:rFonts w:ascii="宋体" w:hAnsi="宋体" w:cs="Arial" w:hint="eastAsia"/>
          <w:b/>
          <w:color w:val="333333"/>
          <w:kern w:val="0"/>
          <w:sz w:val="24"/>
        </w:rPr>
        <w:t>招生对象和流程</w:t>
      </w:r>
      <w:r w:rsidRPr="00C354E5">
        <w:rPr>
          <w:rFonts w:ascii="宋体" w:hAnsi="宋体" w:cs="Arial" w:hint="eastAsia"/>
          <w:color w:val="333333"/>
          <w:kern w:val="0"/>
          <w:sz w:val="24"/>
        </w:rPr>
        <w:t>】</w:t>
      </w:r>
      <w:r w:rsidRPr="00C354E5">
        <w:rPr>
          <w:rFonts w:ascii="宋体" w:hAnsi="宋体" w:cs="Arial"/>
          <w:color w:val="333333"/>
          <w:kern w:val="0"/>
          <w:sz w:val="24"/>
        </w:rPr>
        <w:tab/>
      </w:r>
      <w:r w:rsidRPr="00C354E5">
        <w:rPr>
          <w:rFonts w:ascii="宋体" w:hAnsi="宋体" w:cs="Arial"/>
          <w:color w:val="333333"/>
          <w:kern w:val="0"/>
          <w:sz w:val="24"/>
        </w:rPr>
        <w:tab/>
      </w:r>
    </w:p>
    <w:p w:rsidR="005B65F4" w:rsidRDefault="005B65F4" w:rsidP="00C354E5">
      <w:pPr>
        <w:widowControl/>
        <w:spacing w:before="100" w:beforeAutospacing="1" w:after="100" w:afterAutospacing="1"/>
        <w:ind w:firstLineChars="200" w:firstLine="480"/>
        <w:jc w:val="left"/>
        <w:rPr>
          <w:sz w:val="24"/>
        </w:rPr>
      </w:pPr>
      <w:r w:rsidRPr="00C354E5">
        <w:rPr>
          <w:rFonts w:ascii="宋体" w:hAnsi="宋体" w:cs="Arial" w:hint="eastAsia"/>
          <w:color w:val="333333"/>
          <w:kern w:val="0"/>
          <w:sz w:val="24"/>
        </w:rPr>
        <w:lastRenderedPageBreak/>
        <w:t>招生对象：招收大三在中关村校区就读的各专业2015级学生。定位精英培养，招生规模为50人左右。</w:t>
      </w:r>
    </w:p>
    <w:p w:rsidR="005B65F4" w:rsidRDefault="005B65F4" w:rsidP="005B65F4">
      <w:pPr>
        <w:widowControl/>
        <w:spacing w:before="100" w:beforeAutospacing="1" w:after="100" w:afterAutospacing="1"/>
        <w:ind w:firstLineChars="200" w:firstLine="480"/>
        <w:jc w:val="left"/>
        <w:rPr>
          <w:sz w:val="24"/>
        </w:rPr>
      </w:pPr>
      <w:r>
        <w:rPr>
          <w:rFonts w:hint="eastAsia"/>
          <w:sz w:val="24"/>
        </w:rPr>
        <w:t>招生流程</w:t>
      </w:r>
      <w:r w:rsidRPr="00B80E8A">
        <w:rPr>
          <w:rFonts w:hint="eastAsia"/>
          <w:sz w:val="24"/>
        </w:rPr>
        <w:t>：每年</w:t>
      </w:r>
      <w:r w:rsidRPr="00B80E8A">
        <w:rPr>
          <w:rFonts w:hint="eastAsia"/>
          <w:sz w:val="24"/>
        </w:rPr>
        <w:t>6</w:t>
      </w:r>
      <w:r w:rsidRPr="00B80E8A">
        <w:rPr>
          <w:rFonts w:hint="eastAsia"/>
          <w:sz w:val="24"/>
        </w:rPr>
        <w:t>月，同学们在教务处双学位管理网进行网上申请报名。报名结束后</w:t>
      </w:r>
      <w:r>
        <w:rPr>
          <w:rFonts w:hint="eastAsia"/>
          <w:sz w:val="24"/>
        </w:rPr>
        <w:t>由管理与经济学院进行资格审核，并视报名情况决定是否</w:t>
      </w:r>
      <w:r w:rsidRPr="00B80E8A">
        <w:rPr>
          <w:rFonts w:hint="eastAsia"/>
          <w:sz w:val="24"/>
        </w:rPr>
        <w:t>组织面试。</w:t>
      </w:r>
      <w:r w:rsidRPr="00B80E8A">
        <w:rPr>
          <w:rFonts w:hint="eastAsia"/>
          <w:sz w:val="24"/>
        </w:rPr>
        <w:t>6</w:t>
      </w:r>
      <w:r w:rsidRPr="00B80E8A">
        <w:rPr>
          <w:rFonts w:hint="eastAsia"/>
          <w:sz w:val="24"/>
        </w:rPr>
        <w:t>月底至</w:t>
      </w:r>
      <w:r w:rsidRPr="00B80E8A">
        <w:rPr>
          <w:rFonts w:hint="eastAsia"/>
          <w:sz w:val="24"/>
        </w:rPr>
        <w:t>7</w:t>
      </w:r>
      <w:r w:rsidRPr="00B80E8A">
        <w:rPr>
          <w:rFonts w:hint="eastAsia"/>
          <w:sz w:val="24"/>
        </w:rPr>
        <w:t>月初公布录取名单</w:t>
      </w:r>
      <w:r w:rsidRPr="00B80E8A">
        <w:rPr>
          <w:sz w:val="24"/>
        </w:rPr>
        <w:t>，</w:t>
      </w:r>
      <w:r w:rsidRPr="00B80E8A">
        <w:rPr>
          <w:rFonts w:hint="eastAsia"/>
          <w:sz w:val="24"/>
        </w:rPr>
        <w:t>9</w:t>
      </w:r>
      <w:r w:rsidRPr="00B80E8A">
        <w:rPr>
          <w:sz w:val="24"/>
        </w:rPr>
        <w:t>月</w:t>
      </w:r>
      <w:r w:rsidRPr="00B80E8A">
        <w:rPr>
          <w:rFonts w:hint="eastAsia"/>
          <w:sz w:val="24"/>
        </w:rPr>
        <w:t>开始</w:t>
      </w:r>
      <w:r w:rsidRPr="00B80E8A">
        <w:rPr>
          <w:sz w:val="24"/>
        </w:rPr>
        <w:t>上课</w:t>
      </w:r>
      <w:r w:rsidRPr="00B80E8A">
        <w:rPr>
          <w:rFonts w:hint="eastAsia"/>
          <w:sz w:val="24"/>
        </w:rPr>
        <w:t>。</w:t>
      </w:r>
    </w:p>
    <w:p w:rsidR="00B9758C" w:rsidRDefault="00B9758C" w:rsidP="00B9758C">
      <w:pPr>
        <w:spacing w:line="400" w:lineRule="exact"/>
        <w:ind w:firstLineChars="196" w:firstLine="472"/>
        <w:rPr>
          <w:b/>
          <w:sz w:val="24"/>
        </w:rPr>
      </w:pPr>
      <w:r>
        <w:rPr>
          <w:rFonts w:hint="eastAsia"/>
          <w:b/>
          <w:sz w:val="24"/>
        </w:rPr>
        <w:t>【学位与就业】</w:t>
      </w:r>
    </w:p>
    <w:p w:rsidR="00B9758C" w:rsidRDefault="00AD4BE5" w:rsidP="00B9758C">
      <w:pPr>
        <w:spacing w:line="400" w:lineRule="exact"/>
        <w:ind w:firstLineChars="200" w:firstLine="480"/>
        <w:rPr>
          <w:sz w:val="24"/>
        </w:rPr>
      </w:pPr>
      <w:r w:rsidRPr="003459F8">
        <w:rPr>
          <w:rFonts w:ascii="宋体" w:hAnsi="宋体" w:cs="Arial" w:hint="eastAsia"/>
          <w:kern w:val="0"/>
          <w:sz w:val="24"/>
        </w:rPr>
        <w:t>本专业学制2年，</w:t>
      </w:r>
      <w:r>
        <w:rPr>
          <w:rFonts w:ascii="宋体" w:hAnsi="宋体" w:cs="Arial" w:hint="eastAsia"/>
          <w:kern w:val="0"/>
          <w:sz w:val="24"/>
        </w:rPr>
        <w:t>凡修满学分并通过论文答辩的学员，经过学校审核批准后，授予北京理工大学</w:t>
      </w:r>
      <w:r w:rsidR="00B9758C" w:rsidRPr="003459F8">
        <w:rPr>
          <w:rFonts w:hint="eastAsia"/>
          <w:sz w:val="24"/>
        </w:rPr>
        <w:t>管理学学士学位。</w:t>
      </w:r>
    </w:p>
    <w:p w:rsidR="00B9758C" w:rsidRDefault="00B9758C" w:rsidP="00B9758C">
      <w:pPr>
        <w:spacing w:line="360" w:lineRule="auto"/>
        <w:ind w:firstLineChars="200" w:firstLine="480"/>
        <w:rPr>
          <w:rFonts w:ascii="宋体" w:hAnsi="宋体" w:cs="Arial"/>
          <w:kern w:val="0"/>
          <w:sz w:val="24"/>
        </w:rPr>
      </w:pPr>
      <w:r>
        <w:rPr>
          <w:rFonts w:ascii="宋体" w:hAnsi="宋体" w:cs="Arial" w:hint="eastAsia"/>
          <w:kern w:val="0"/>
          <w:sz w:val="24"/>
        </w:rPr>
        <w:t>毕业生能够胜任以下行业领域的经营与管理工作：</w:t>
      </w:r>
    </w:p>
    <w:p w:rsidR="00B9758C" w:rsidRDefault="00B9758C" w:rsidP="00B9758C">
      <w:pPr>
        <w:widowControl/>
        <w:numPr>
          <w:ilvl w:val="0"/>
          <w:numId w:val="4"/>
        </w:numPr>
        <w:spacing w:line="420" w:lineRule="exact"/>
        <w:jc w:val="left"/>
        <w:textAlignment w:val="bottom"/>
        <w:rPr>
          <w:rFonts w:ascii="宋体" w:hAnsi="宋体" w:cs="Arial"/>
          <w:kern w:val="0"/>
          <w:sz w:val="24"/>
        </w:rPr>
      </w:pPr>
      <w:r>
        <w:rPr>
          <w:rFonts w:ascii="宋体" w:hAnsi="宋体" w:cs="Arial" w:hint="eastAsia"/>
          <w:kern w:val="0"/>
          <w:sz w:val="24"/>
        </w:rPr>
        <w:t xml:space="preserve">国家和省市各级经济综合管理部门或行业管理部门；   </w:t>
      </w:r>
    </w:p>
    <w:p w:rsidR="00B9758C" w:rsidRDefault="00B9758C" w:rsidP="00B9758C">
      <w:pPr>
        <w:widowControl/>
        <w:numPr>
          <w:ilvl w:val="0"/>
          <w:numId w:val="4"/>
        </w:numPr>
        <w:spacing w:line="420" w:lineRule="exact"/>
        <w:jc w:val="left"/>
        <w:textAlignment w:val="bottom"/>
        <w:rPr>
          <w:rFonts w:ascii="宋体" w:hAnsi="宋体" w:cs="Arial"/>
          <w:kern w:val="0"/>
          <w:sz w:val="24"/>
        </w:rPr>
      </w:pPr>
      <w:r>
        <w:rPr>
          <w:rFonts w:ascii="宋体" w:hAnsi="宋体" w:cs="Arial" w:hint="eastAsia"/>
          <w:kern w:val="0"/>
          <w:sz w:val="24"/>
        </w:rPr>
        <w:t>大中型工商企业为主的内资企业；</w:t>
      </w:r>
    </w:p>
    <w:p w:rsidR="00B9758C" w:rsidRDefault="00B9758C" w:rsidP="00B9758C">
      <w:pPr>
        <w:widowControl/>
        <w:numPr>
          <w:ilvl w:val="0"/>
          <w:numId w:val="4"/>
        </w:numPr>
        <w:spacing w:line="420" w:lineRule="exact"/>
        <w:jc w:val="left"/>
        <w:textAlignment w:val="bottom"/>
        <w:rPr>
          <w:rFonts w:ascii="宋体" w:hAnsi="宋体" w:cs="Arial"/>
          <w:kern w:val="0"/>
          <w:sz w:val="24"/>
        </w:rPr>
      </w:pPr>
      <w:r>
        <w:rPr>
          <w:rFonts w:ascii="宋体" w:hAnsi="宋体" w:cs="Arial" w:hint="eastAsia"/>
          <w:kern w:val="0"/>
          <w:sz w:val="24"/>
        </w:rPr>
        <w:t>外资或涉外经营的工商企业,国际著名的会计事务所和其他类型的咨询服务等中介企业；</w:t>
      </w:r>
    </w:p>
    <w:p w:rsidR="00B9758C" w:rsidRDefault="00B9758C" w:rsidP="00B9758C">
      <w:pPr>
        <w:widowControl/>
        <w:numPr>
          <w:ilvl w:val="0"/>
          <w:numId w:val="4"/>
        </w:numPr>
        <w:spacing w:line="420" w:lineRule="exact"/>
        <w:jc w:val="left"/>
        <w:textAlignment w:val="bottom"/>
        <w:rPr>
          <w:rFonts w:ascii="宋体" w:hAnsi="宋体" w:cs="Arial"/>
          <w:kern w:val="0"/>
          <w:sz w:val="24"/>
        </w:rPr>
      </w:pPr>
      <w:r>
        <w:rPr>
          <w:rFonts w:ascii="宋体" w:hAnsi="宋体" w:cs="Arial" w:hint="eastAsia"/>
          <w:kern w:val="0"/>
          <w:sz w:val="24"/>
        </w:rPr>
        <w:t>IT及互联网行业；</w:t>
      </w:r>
    </w:p>
    <w:p w:rsidR="00B9758C" w:rsidRDefault="00B9758C" w:rsidP="00B9758C">
      <w:pPr>
        <w:widowControl/>
        <w:numPr>
          <w:ilvl w:val="0"/>
          <w:numId w:val="4"/>
        </w:numPr>
        <w:spacing w:line="420" w:lineRule="exact"/>
        <w:jc w:val="left"/>
        <w:textAlignment w:val="bottom"/>
        <w:rPr>
          <w:rFonts w:ascii="宋体" w:hAnsi="宋体" w:cs="Arial"/>
          <w:kern w:val="0"/>
          <w:sz w:val="24"/>
        </w:rPr>
      </w:pPr>
      <w:r>
        <w:rPr>
          <w:rFonts w:ascii="宋体" w:hAnsi="宋体" w:cs="Arial" w:hint="eastAsia"/>
          <w:kern w:val="0"/>
          <w:sz w:val="24"/>
        </w:rPr>
        <w:t>银行、证券公司等各类金融机构；</w:t>
      </w:r>
    </w:p>
    <w:p w:rsidR="00B9758C" w:rsidRDefault="00B9758C" w:rsidP="00B9758C">
      <w:pPr>
        <w:widowControl/>
        <w:spacing w:line="400" w:lineRule="exact"/>
        <w:ind w:firstLineChars="200" w:firstLine="480"/>
        <w:jc w:val="left"/>
        <w:textAlignment w:val="bottom"/>
        <w:rPr>
          <w:rFonts w:ascii="宋体" w:hAnsi="宋体" w:cs="Arial"/>
          <w:kern w:val="0"/>
          <w:sz w:val="24"/>
        </w:rPr>
      </w:pPr>
      <w:r>
        <w:rPr>
          <w:rFonts w:ascii="宋体" w:hAnsi="宋体" w:cs="Arial" w:hint="eastAsia"/>
          <w:kern w:val="0"/>
          <w:sz w:val="24"/>
        </w:rPr>
        <w:t>6.</w:t>
      </w:r>
      <w:r w:rsidRPr="00B31DF9">
        <w:rPr>
          <w:rFonts w:ascii="宋体" w:hAnsi="宋体" w:cs="Arial" w:hint="eastAsia"/>
          <w:kern w:val="0"/>
          <w:sz w:val="24"/>
        </w:rPr>
        <w:t>国防工业与科技服务机构等。</w:t>
      </w:r>
    </w:p>
    <w:p w:rsidR="00AD4BE5" w:rsidRDefault="00AD4BE5" w:rsidP="00B9758C">
      <w:pPr>
        <w:widowControl/>
        <w:spacing w:line="400" w:lineRule="exact"/>
        <w:ind w:firstLineChars="200" w:firstLine="480"/>
        <w:jc w:val="left"/>
        <w:textAlignment w:val="bottom"/>
        <w:rPr>
          <w:rFonts w:ascii="宋体" w:hAnsi="宋体" w:cs="Arial"/>
          <w:kern w:val="0"/>
          <w:sz w:val="24"/>
        </w:rPr>
      </w:pPr>
    </w:p>
    <w:p w:rsidR="005B65F4" w:rsidRDefault="005B65F4" w:rsidP="005B65F4">
      <w:pPr>
        <w:spacing w:line="400" w:lineRule="exact"/>
        <w:ind w:firstLineChars="196" w:firstLine="472"/>
        <w:rPr>
          <w:b/>
          <w:sz w:val="24"/>
        </w:rPr>
      </w:pPr>
      <w:r>
        <w:rPr>
          <w:rFonts w:hint="eastAsia"/>
          <w:b/>
          <w:sz w:val="24"/>
        </w:rPr>
        <w:t>【</w:t>
      </w:r>
      <w:r w:rsidRPr="006A63B0">
        <w:rPr>
          <w:rFonts w:hint="eastAsia"/>
          <w:b/>
          <w:sz w:val="24"/>
        </w:rPr>
        <w:t>咨询联系方式</w:t>
      </w:r>
      <w:r>
        <w:rPr>
          <w:rFonts w:hint="eastAsia"/>
          <w:b/>
          <w:sz w:val="24"/>
        </w:rPr>
        <w:t>】</w:t>
      </w:r>
    </w:p>
    <w:p w:rsidR="005B65F4" w:rsidRPr="006A63B0" w:rsidRDefault="005B65F4" w:rsidP="005B65F4">
      <w:pPr>
        <w:spacing w:line="400" w:lineRule="exact"/>
        <w:ind w:firstLine="465"/>
        <w:rPr>
          <w:sz w:val="24"/>
        </w:rPr>
      </w:pPr>
      <w:r w:rsidRPr="003459F8">
        <w:rPr>
          <w:rFonts w:hint="eastAsia"/>
          <w:sz w:val="24"/>
        </w:rPr>
        <w:t>办公地点：中关村校区主楼</w:t>
      </w:r>
      <w:r w:rsidRPr="003459F8">
        <w:rPr>
          <w:rFonts w:hint="eastAsia"/>
          <w:sz w:val="24"/>
        </w:rPr>
        <w:t>336</w:t>
      </w:r>
      <w:r w:rsidRPr="003459F8">
        <w:rPr>
          <w:rFonts w:hint="eastAsia"/>
          <w:sz w:val="24"/>
        </w:rPr>
        <w:t>，</w:t>
      </w:r>
      <w:r w:rsidRPr="003459F8">
        <w:rPr>
          <w:rFonts w:hint="eastAsia"/>
          <w:sz w:val="24"/>
        </w:rPr>
        <w:tab/>
      </w:r>
      <w:r w:rsidRPr="003459F8">
        <w:rPr>
          <w:rFonts w:hint="eastAsia"/>
          <w:sz w:val="24"/>
        </w:rPr>
        <w:t>联系电话：</w:t>
      </w:r>
      <w:r w:rsidRPr="003459F8">
        <w:rPr>
          <w:rFonts w:hint="eastAsia"/>
          <w:sz w:val="24"/>
        </w:rPr>
        <w:t>68912071</w:t>
      </w:r>
      <w:r w:rsidRPr="006A63B0">
        <w:rPr>
          <w:rFonts w:hint="eastAsia"/>
          <w:sz w:val="24"/>
        </w:rPr>
        <w:tab/>
      </w:r>
      <w:r>
        <w:rPr>
          <w:rFonts w:hint="eastAsia"/>
          <w:sz w:val="24"/>
        </w:rPr>
        <w:t>孙</w:t>
      </w:r>
      <w:r w:rsidRPr="006A63B0">
        <w:rPr>
          <w:rFonts w:hint="eastAsia"/>
          <w:sz w:val="24"/>
        </w:rPr>
        <w:t>老师</w:t>
      </w:r>
      <w:r>
        <w:rPr>
          <w:rFonts w:hint="eastAsia"/>
          <w:sz w:val="24"/>
        </w:rPr>
        <w:t>。</w:t>
      </w:r>
    </w:p>
    <w:p w:rsidR="005B65F4" w:rsidRPr="005B65F4" w:rsidRDefault="005B65F4" w:rsidP="00B9758C">
      <w:pPr>
        <w:widowControl/>
        <w:spacing w:line="400" w:lineRule="exact"/>
        <w:ind w:firstLineChars="200" w:firstLine="480"/>
        <w:jc w:val="left"/>
        <w:textAlignment w:val="bottom"/>
        <w:rPr>
          <w:rFonts w:ascii="宋体" w:hAnsi="宋体" w:cs="Arial"/>
          <w:kern w:val="0"/>
          <w:sz w:val="24"/>
        </w:rPr>
      </w:pPr>
    </w:p>
    <w:sectPr w:rsidR="005B65F4" w:rsidRPr="005B65F4" w:rsidSect="0062388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2514" w:rsidRDefault="00372514" w:rsidP="007B64B3">
      <w:r>
        <w:separator/>
      </w:r>
    </w:p>
  </w:endnote>
  <w:endnote w:type="continuationSeparator" w:id="1">
    <w:p w:rsidR="00372514" w:rsidRDefault="00372514" w:rsidP="007B64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2514" w:rsidRDefault="00372514" w:rsidP="007B64B3">
      <w:r>
        <w:separator/>
      </w:r>
    </w:p>
  </w:footnote>
  <w:footnote w:type="continuationSeparator" w:id="1">
    <w:p w:rsidR="00372514" w:rsidRDefault="00372514" w:rsidP="007B64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63614"/>
    <w:multiLevelType w:val="multilevel"/>
    <w:tmpl w:val="00D63614"/>
    <w:lvl w:ilvl="0">
      <w:start w:val="1"/>
      <w:numFmt w:val="japaneseCounting"/>
      <w:lvlText w:val="%1、"/>
      <w:lvlJc w:val="left"/>
      <w:pPr>
        <w:ind w:left="720" w:hanging="72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">
    <w:nsid w:val="16C11BCF"/>
    <w:multiLevelType w:val="hybridMultilevel"/>
    <w:tmpl w:val="21B2223A"/>
    <w:lvl w:ilvl="0" w:tplc="5586646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C94A186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0025C4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6747AA2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3620CDC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AD4B700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19E6FC0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3E4DC8C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56E4C60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1A894281"/>
    <w:multiLevelType w:val="hybridMultilevel"/>
    <w:tmpl w:val="8976090C"/>
    <w:lvl w:ilvl="0" w:tplc="CBB459DA">
      <w:start w:val="2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">
    <w:nsid w:val="45A92EEA"/>
    <w:multiLevelType w:val="multilevel"/>
    <w:tmpl w:val="45A92EEA"/>
    <w:lvl w:ilvl="0">
      <w:start w:val="1"/>
      <w:numFmt w:val="decimal"/>
      <w:lvlText w:val="%1．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08" w:hanging="420"/>
      </w:pPr>
    </w:lvl>
    <w:lvl w:ilvl="2">
      <w:start w:val="1"/>
      <w:numFmt w:val="lowerRoman"/>
      <w:lvlText w:val="%3."/>
      <w:lvlJc w:val="right"/>
      <w:pPr>
        <w:ind w:left="1728" w:hanging="420"/>
      </w:pPr>
    </w:lvl>
    <w:lvl w:ilvl="3">
      <w:start w:val="1"/>
      <w:numFmt w:val="decimal"/>
      <w:lvlText w:val="%4."/>
      <w:lvlJc w:val="left"/>
      <w:pPr>
        <w:ind w:left="2148" w:hanging="420"/>
      </w:pPr>
    </w:lvl>
    <w:lvl w:ilvl="4">
      <w:start w:val="1"/>
      <w:numFmt w:val="lowerLetter"/>
      <w:lvlText w:val="%5)"/>
      <w:lvlJc w:val="left"/>
      <w:pPr>
        <w:ind w:left="2568" w:hanging="420"/>
      </w:pPr>
    </w:lvl>
    <w:lvl w:ilvl="5">
      <w:start w:val="1"/>
      <w:numFmt w:val="lowerRoman"/>
      <w:lvlText w:val="%6."/>
      <w:lvlJc w:val="right"/>
      <w:pPr>
        <w:ind w:left="2988" w:hanging="420"/>
      </w:pPr>
    </w:lvl>
    <w:lvl w:ilvl="6">
      <w:start w:val="1"/>
      <w:numFmt w:val="decimal"/>
      <w:lvlText w:val="%7."/>
      <w:lvlJc w:val="left"/>
      <w:pPr>
        <w:ind w:left="3408" w:hanging="420"/>
      </w:pPr>
    </w:lvl>
    <w:lvl w:ilvl="7">
      <w:start w:val="1"/>
      <w:numFmt w:val="lowerLetter"/>
      <w:lvlText w:val="%8)"/>
      <w:lvlJc w:val="left"/>
      <w:pPr>
        <w:ind w:left="3828" w:hanging="420"/>
      </w:pPr>
    </w:lvl>
    <w:lvl w:ilvl="8">
      <w:start w:val="1"/>
      <w:numFmt w:val="lowerRoman"/>
      <w:lvlText w:val="%9."/>
      <w:lvlJc w:val="right"/>
      <w:pPr>
        <w:ind w:left="4248" w:hanging="420"/>
      </w:pPr>
    </w:lvl>
  </w:abstractNum>
  <w:abstractNum w:abstractNumId="4">
    <w:nsid w:val="57426A74"/>
    <w:multiLevelType w:val="multilevel"/>
    <w:tmpl w:val="57426A74"/>
    <w:lvl w:ilvl="0">
      <w:start w:val="1"/>
      <w:numFmt w:val="decimal"/>
      <w:lvlText w:val="%1．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08" w:hanging="420"/>
      </w:pPr>
    </w:lvl>
    <w:lvl w:ilvl="2">
      <w:start w:val="1"/>
      <w:numFmt w:val="lowerRoman"/>
      <w:lvlText w:val="%3."/>
      <w:lvlJc w:val="right"/>
      <w:pPr>
        <w:ind w:left="1728" w:hanging="420"/>
      </w:pPr>
    </w:lvl>
    <w:lvl w:ilvl="3">
      <w:start w:val="1"/>
      <w:numFmt w:val="decimal"/>
      <w:lvlText w:val="%4."/>
      <w:lvlJc w:val="left"/>
      <w:pPr>
        <w:ind w:left="2148" w:hanging="420"/>
      </w:pPr>
    </w:lvl>
    <w:lvl w:ilvl="4">
      <w:start w:val="1"/>
      <w:numFmt w:val="lowerLetter"/>
      <w:lvlText w:val="%5)"/>
      <w:lvlJc w:val="left"/>
      <w:pPr>
        <w:ind w:left="2568" w:hanging="420"/>
      </w:pPr>
    </w:lvl>
    <w:lvl w:ilvl="5">
      <w:start w:val="1"/>
      <w:numFmt w:val="lowerRoman"/>
      <w:lvlText w:val="%6."/>
      <w:lvlJc w:val="right"/>
      <w:pPr>
        <w:ind w:left="2988" w:hanging="420"/>
      </w:pPr>
    </w:lvl>
    <w:lvl w:ilvl="6">
      <w:start w:val="1"/>
      <w:numFmt w:val="decimal"/>
      <w:lvlText w:val="%7."/>
      <w:lvlJc w:val="left"/>
      <w:pPr>
        <w:ind w:left="3408" w:hanging="420"/>
      </w:pPr>
    </w:lvl>
    <w:lvl w:ilvl="7">
      <w:start w:val="1"/>
      <w:numFmt w:val="lowerLetter"/>
      <w:lvlText w:val="%8)"/>
      <w:lvlJc w:val="left"/>
      <w:pPr>
        <w:ind w:left="3828" w:hanging="420"/>
      </w:pPr>
    </w:lvl>
    <w:lvl w:ilvl="8">
      <w:start w:val="1"/>
      <w:numFmt w:val="lowerRoman"/>
      <w:lvlText w:val="%9."/>
      <w:lvlJc w:val="right"/>
      <w:pPr>
        <w:ind w:left="4248" w:hanging="42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6583"/>
    <w:rsid w:val="0000029A"/>
    <w:rsid w:val="00036EA3"/>
    <w:rsid w:val="00046368"/>
    <w:rsid w:val="000F4881"/>
    <w:rsid w:val="000F7FBC"/>
    <w:rsid w:val="00126338"/>
    <w:rsid w:val="00153F8F"/>
    <w:rsid w:val="001614D1"/>
    <w:rsid w:val="00166286"/>
    <w:rsid w:val="0017753B"/>
    <w:rsid w:val="001A755C"/>
    <w:rsid w:val="001C516C"/>
    <w:rsid w:val="001F0B9E"/>
    <w:rsid w:val="001F23AB"/>
    <w:rsid w:val="00203D43"/>
    <w:rsid w:val="002040C5"/>
    <w:rsid w:val="002131D6"/>
    <w:rsid w:val="00230834"/>
    <w:rsid w:val="0026025E"/>
    <w:rsid w:val="00264AE6"/>
    <w:rsid w:val="00290D06"/>
    <w:rsid w:val="00291CD6"/>
    <w:rsid w:val="002D78AB"/>
    <w:rsid w:val="00304AB8"/>
    <w:rsid w:val="003270D1"/>
    <w:rsid w:val="00333545"/>
    <w:rsid w:val="003459F8"/>
    <w:rsid w:val="00350411"/>
    <w:rsid w:val="00370290"/>
    <w:rsid w:val="00372514"/>
    <w:rsid w:val="00397C84"/>
    <w:rsid w:val="003A2CCD"/>
    <w:rsid w:val="003B48F7"/>
    <w:rsid w:val="003C2D73"/>
    <w:rsid w:val="003D394F"/>
    <w:rsid w:val="003D4F65"/>
    <w:rsid w:val="003F3658"/>
    <w:rsid w:val="004007B3"/>
    <w:rsid w:val="004021BA"/>
    <w:rsid w:val="00425E46"/>
    <w:rsid w:val="004E3908"/>
    <w:rsid w:val="00510233"/>
    <w:rsid w:val="0051454C"/>
    <w:rsid w:val="00521C6E"/>
    <w:rsid w:val="00552462"/>
    <w:rsid w:val="005703FD"/>
    <w:rsid w:val="00571A0B"/>
    <w:rsid w:val="00595D36"/>
    <w:rsid w:val="005B65F4"/>
    <w:rsid w:val="005B6FC7"/>
    <w:rsid w:val="005C300B"/>
    <w:rsid w:val="005F07CC"/>
    <w:rsid w:val="00610E98"/>
    <w:rsid w:val="00611A18"/>
    <w:rsid w:val="0061442C"/>
    <w:rsid w:val="00623880"/>
    <w:rsid w:val="006608BD"/>
    <w:rsid w:val="00694979"/>
    <w:rsid w:val="006A63B0"/>
    <w:rsid w:val="006B135D"/>
    <w:rsid w:val="006B773E"/>
    <w:rsid w:val="006E159A"/>
    <w:rsid w:val="0072430A"/>
    <w:rsid w:val="007356F0"/>
    <w:rsid w:val="00752E03"/>
    <w:rsid w:val="007836F3"/>
    <w:rsid w:val="007B64B3"/>
    <w:rsid w:val="007B6F1B"/>
    <w:rsid w:val="007E4F20"/>
    <w:rsid w:val="008039D4"/>
    <w:rsid w:val="00805E6D"/>
    <w:rsid w:val="008541A9"/>
    <w:rsid w:val="008A6E79"/>
    <w:rsid w:val="008A770A"/>
    <w:rsid w:val="008B722B"/>
    <w:rsid w:val="008C090C"/>
    <w:rsid w:val="008F0F03"/>
    <w:rsid w:val="00903E19"/>
    <w:rsid w:val="0095021C"/>
    <w:rsid w:val="0095117F"/>
    <w:rsid w:val="00983CB9"/>
    <w:rsid w:val="009A01C1"/>
    <w:rsid w:val="009B245A"/>
    <w:rsid w:val="009D13D1"/>
    <w:rsid w:val="009D5370"/>
    <w:rsid w:val="009E0C61"/>
    <w:rsid w:val="00A10CD4"/>
    <w:rsid w:val="00A265FC"/>
    <w:rsid w:val="00A27B52"/>
    <w:rsid w:val="00A446A0"/>
    <w:rsid w:val="00A45A22"/>
    <w:rsid w:val="00A46583"/>
    <w:rsid w:val="00A53368"/>
    <w:rsid w:val="00AC3F28"/>
    <w:rsid w:val="00AD4BE5"/>
    <w:rsid w:val="00B20879"/>
    <w:rsid w:val="00B21C7E"/>
    <w:rsid w:val="00B31DF9"/>
    <w:rsid w:val="00B343A3"/>
    <w:rsid w:val="00B37949"/>
    <w:rsid w:val="00B512B0"/>
    <w:rsid w:val="00B52A2E"/>
    <w:rsid w:val="00B7621D"/>
    <w:rsid w:val="00B80E8A"/>
    <w:rsid w:val="00B9758C"/>
    <w:rsid w:val="00BA76F0"/>
    <w:rsid w:val="00BD4CEC"/>
    <w:rsid w:val="00BF3BFB"/>
    <w:rsid w:val="00C1512E"/>
    <w:rsid w:val="00C354E5"/>
    <w:rsid w:val="00C71CCC"/>
    <w:rsid w:val="00C80A4C"/>
    <w:rsid w:val="00C824DE"/>
    <w:rsid w:val="00C87FCC"/>
    <w:rsid w:val="00CA6A96"/>
    <w:rsid w:val="00CB0F79"/>
    <w:rsid w:val="00CD6D54"/>
    <w:rsid w:val="00CF60E7"/>
    <w:rsid w:val="00D037DB"/>
    <w:rsid w:val="00D60B84"/>
    <w:rsid w:val="00D96805"/>
    <w:rsid w:val="00DA2DC1"/>
    <w:rsid w:val="00DF265A"/>
    <w:rsid w:val="00E11748"/>
    <w:rsid w:val="00E126A0"/>
    <w:rsid w:val="00E469F6"/>
    <w:rsid w:val="00E520C3"/>
    <w:rsid w:val="00E54DBF"/>
    <w:rsid w:val="00EB28AF"/>
    <w:rsid w:val="00EF4E09"/>
    <w:rsid w:val="00F06835"/>
    <w:rsid w:val="00F5758A"/>
    <w:rsid w:val="00F95BDA"/>
    <w:rsid w:val="00FA7398"/>
    <w:rsid w:val="00FC1FAB"/>
    <w:rsid w:val="00FD2C39"/>
    <w:rsid w:val="00FF0E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58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3CB9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7B64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7B64B3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7B64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7B64B3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635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785967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167</Words>
  <Characters>954</Characters>
  <Application>Microsoft Office Word</Application>
  <DocSecurity>0</DocSecurity>
  <Lines>7</Lines>
  <Paragraphs>2</Paragraphs>
  <ScaleCrop>false</ScaleCrop>
  <Company>Lenovo</Company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雨林木风</cp:lastModifiedBy>
  <cp:revision>4</cp:revision>
  <cp:lastPrinted>2017-06-08T05:23:00Z</cp:lastPrinted>
  <dcterms:created xsi:type="dcterms:W3CDTF">2017-06-08T06:02:00Z</dcterms:created>
  <dcterms:modified xsi:type="dcterms:W3CDTF">2017-06-08T06:07:00Z</dcterms:modified>
</cp:coreProperties>
</file>