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D2DA">
      <w:pPr>
        <w:spacing w:line="480" w:lineRule="auto"/>
        <w:ind w:right="28"/>
        <w:rPr>
          <w:rFonts w:ascii="方正小标宋_GBK" w:hAnsi="方正小标宋_GBK" w:eastAsia="方正小标宋_GBK"/>
          <w:sz w:val="30"/>
          <w:szCs w:val="30"/>
        </w:rPr>
      </w:pPr>
    </w:p>
    <w:p w14:paraId="5A15CE4E">
      <w:pPr>
        <w:spacing w:line="480" w:lineRule="auto"/>
        <w:ind w:right="28"/>
        <w:jc w:val="center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教育部</w:t>
      </w:r>
      <w:r>
        <w:rPr>
          <w:rFonts w:ascii="楷体_GB2312" w:hAnsi="黑体" w:eastAsia="楷体_GB2312"/>
          <w:b/>
          <w:bCs/>
          <w:sz w:val="32"/>
          <w:szCs w:val="36"/>
        </w:rPr>
        <w:t>-华为“智能基座”优秀</w:t>
      </w:r>
      <w:r>
        <w:rPr>
          <w:rFonts w:hint="eastAsia" w:ascii="楷体_GB2312" w:hAnsi="黑体" w:eastAsia="楷体_GB2312"/>
          <w:b/>
          <w:bCs/>
          <w:sz w:val="32"/>
          <w:szCs w:val="36"/>
        </w:rPr>
        <w:t>教师</w:t>
      </w:r>
      <w:r>
        <w:rPr>
          <w:rFonts w:ascii="楷体_GB2312" w:hAnsi="黑体" w:eastAsia="楷体_GB2312"/>
          <w:b/>
          <w:bCs/>
          <w:sz w:val="32"/>
          <w:szCs w:val="36"/>
        </w:rPr>
        <w:t>/</w:t>
      </w:r>
      <w:r>
        <w:rPr>
          <w:rFonts w:hint="eastAsia" w:ascii="楷体_GB2312" w:hAnsi="黑体" w:eastAsia="楷体_GB2312"/>
          <w:b/>
          <w:bCs/>
          <w:sz w:val="32"/>
          <w:szCs w:val="36"/>
        </w:rPr>
        <w:t>教材奖励计划</w:t>
      </w:r>
    </w:p>
    <w:p w14:paraId="1AF0864B">
      <w:pPr>
        <w:spacing w:line="480" w:lineRule="auto"/>
        <w:ind w:right="28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  <w:bookmarkStart w:id="0" w:name="_Hlk179451468"/>
      <w:r>
        <w:rPr>
          <w:rFonts w:hint="eastAsia" w:ascii="楷体_GB2312" w:hAnsi="黑体" w:eastAsia="楷体_GB2312"/>
          <w:b/>
          <w:bCs/>
          <w:sz w:val="48"/>
          <w:szCs w:val="52"/>
        </w:rPr>
        <w:t>优秀教材推荐表</w:t>
      </w:r>
    </w:p>
    <w:bookmarkEnd w:id="0"/>
    <w:p w14:paraId="185CB20E">
      <w:pPr>
        <w:spacing w:line="480" w:lineRule="auto"/>
        <w:ind w:right="28"/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37278F83">
      <w:pPr>
        <w:spacing w:line="520" w:lineRule="exact"/>
        <w:ind w:right="26"/>
        <w:rPr>
          <w:rFonts w:ascii="黑体" w:hAnsi="黑体" w:eastAsia="黑体"/>
          <w:sz w:val="36"/>
          <w:szCs w:val="36"/>
        </w:rPr>
      </w:pPr>
    </w:p>
    <w:p w14:paraId="03B978EC">
      <w:pPr>
        <w:spacing w:line="520" w:lineRule="exact"/>
        <w:ind w:right="26"/>
        <w:jc w:val="center"/>
        <w:rPr>
          <w:rFonts w:ascii="楷体_GB2312" w:hAnsi="黑体" w:eastAsia="楷体_GB2312"/>
          <w:b/>
          <w:bCs/>
          <w:sz w:val="32"/>
          <w:szCs w:val="36"/>
        </w:rPr>
      </w:pPr>
    </w:p>
    <w:p w14:paraId="7D60B186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01875FF0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书    名： </w:t>
      </w:r>
    </w:p>
    <w:p w14:paraId="41783036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书    号： </w:t>
      </w:r>
    </w:p>
    <w:p w14:paraId="3ADE6009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第一主编： </w:t>
      </w:r>
    </w:p>
    <w:p w14:paraId="0017051A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联系电话：</w:t>
      </w:r>
    </w:p>
    <w:p w14:paraId="0E2B6308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主编单位： </w:t>
      </w:r>
    </w:p>
    <w:p w14:paraId="3182E04F">
      <w:pPr>
        <w:spacing w:line="600" w:lineRule="exact"/>
        <w:ind w:right="28" w:firstLine="1285" w:firstLineChars="400"/>
        <w:rPr>
          <w:rFonts w:ascii="楷体_GB2312" w:hAnsi="黑体" w:eastAsia="楷体_GB2312"/>
          <w:b/>
          <w:bCs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 xml:space="preserve">出 版 社： </w:t>
      </w:r>
    </w:p>
    <w:p w14:paraId="04E3F2E4">
      <w:pPr>
        <w:spacing w:line="600" w:lineRule="exact"/>
        <w:ind w:right="28" w:firstLine="1285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</w:rPr>
        <w:t xml:space="preserve"> </w:t>
      </w:r>
    </w:p>
    <w:p w14:paraId="7F6C0F6E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  <w:bookmarkStart w:id="1" w:name="_Hlk179294372"/>
    </w:p>
    <w:p w14:paraId="5769E375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24A048AD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051B1039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0471055F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1E89DD10">
      <w:pPr>
        <w:spacing w:line="600" w:lineRule="exact"/>
        <w:ind w:right="28"/>
        <w:rPr>
          <w:rFonts w:ascii="楷体_GB2312" w:hAnsi="黑体" w:eastAsia="楷体_GB2312" w:cs="Times New Roman"/>
          <w:b/>
          <w:sz w:val="28"/>
          <w:szCs w:val="28"/>
        </w:rPr>
      </w:pPr>
    </w:p>
    <w:p w14:paraId="37E9BAF8">
      <w:pPr>
        <w:spacing w:line="600" w:lineRule="exact"/>
        <w:ind w:right="28" w:firstLine="562" w:firstLineChars="2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楷体_GB2312" w:hAnsi="黑体" w:eastAsia="楷体_GB2312" w:cs="Times New Roman"/>
          <w:b/>
          <w:sz w:val="28"/>
          <w:szCs w:val="28"/>
        </w:rPr>
        <w:t>教育部-华为“智能基座”优秀教师/教材奖励计划工作组制</w:t>
      </w:r>
      <w:bookmarkEnd w:id="1"/>
    </w:p>
    <w:p w14:paraId="1CB68108">
      <w:pPr>
        <w:widowControl/>
        <w:jc w:val="left"/>
        <w:rPr>
          <w:rFonts w:asciiTheme="majorEastAsia" w:hAnsiTheme="majorEastAsia" w:eastAsiaTheme="majorEastAsia"/>
        </w:rPr>
      </w:pPr>
      <w:r>
        <w:rPr>
          <w:rFonts w:ascii="黑体" w:hAnsi="黑体" w:eastAsia="黑体"/>
          <w:sz w:val="28"/>
          <w:szCs w:val="36"/>
        </w:rPr>
        <w:br w:type="page"/>
      </w:r>
    </w:p>
    <w:p w14:paraId="2080C795">
      <w:pPr>
        <w:numPr>
          <w:ilvl w:val="0"/>
          <w:numId w:val="2"/>
        </w:numPr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教材基本信息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6BCD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0775510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3AB278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9C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 w14:paraId="387F5C5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090771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04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980" w:type="dxa"/>
            <w:vAlign w:val="center"/>
          </w:tcPr>
          <w:p w14:paraId="7D7FB0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2690EA0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</w:p>
          <w:p w14:paraId="206E5D7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C7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vAlign w:val="center"/>
          </w:tcPr>
          <w:p w14:paraId="57A47A8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5BFD7D9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○单本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○全册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册数</w:t>
            </w:r>
          </w:p>
        </w:tc>
      </w:tr>
      <w:tr w14:paraId="043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6B4833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  <w:vAlign w:val="center"/>
          </w:tcPr>
          <w:p w14:paraId="6619BB7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所属本科专业类代码（四位）及名称</w:t>
            </w:r>
          </w:p>
        </w:tc>
      </w:tr>
      <w:tr w14:paraId="0FB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F275CE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4423231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○中文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○英文 ○其他外国语 </w:t>
            </w:r>
          </w:p>
          <w:p w14:paraId="130707A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○盲文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○中国少数民族语言</w:t>
            </w:r>
          </w:p>
        </w:tc>
      </w:tr>
      <w:tr w14:paraId="42B2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80" w:type="dxa"/>
            <w:vAlign w:val="center"/>
          </w:tcPr>
          <w:p w14:paraId="664CC51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2A315C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ISBN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1042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Align w:val="center"/>
          </w:tcPr>
          <w:p w14:paraId="4EC6191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其他主编姓名</w:t>
            </w:r>
          </w:p>
        </w:tc>
        <w:tc>
          <w:tcPr>
            <w:tcW w:w="6520" w:type="dxa"/>
            <w:vAlign w:val="center"/>
          </w:tcPr>
          <w:p w14:paraId="20BD11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07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vAlign w:val="center"/>
          </w:tcPr>
          <w:p w14:paraId="6F4730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其他编者姓名</w:t>
            </w:r>
          </w:p>
        </w:tc>
        <w:tc>
          <w:tcPr>
            <w:tcW w:w="6520" w:type="dxa"/>
            <w:vAlign w:val="center"/>
          </w:tcPr>
          <w:p w14:paraId="190DF8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17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0" w:type="dxa"/>
            <w:vAlign w:val="center"/>
          </w:tcPr>
          <w:p w14:paraId="63DE043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融合技术方向</w:t>
            </w:r>
          </w:p>
        </w:tc>
        <w:tc>
          <w:tcPr>
            <w:tcW w:w="6520" w:type="dxa"/>
            <w:vAlign w:val="center"/>
          </w:tcPr>
          <w:p w14:paraId="5755652F">
            <w:pPr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□鸿蒙 □鲲鹏 □昇腾 □Rust语言 □其他</w:t>
            </w:r>
          </w:p>
        </w:tc>
      </w:tr>
      <w:tr w14:paraId="6686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980" w:type="dxa"/>
            <w:vAlign w:val="center"/>
          </w:tcPr>
          <w:p w14:paraId="66A5C22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是否为重点建设教材</w:t>
            </w:r>
          </w:p>
          <w:p w14:paraId="0015D4A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如是，上传教材获批截图</w:t>
            </w:r>
          </w:p>
        </w:tc>
        <w:tc>
          <w:tcPr>
            <w:tcW w:w="6520" w:type="dxa"/>
            <w:vAlign w:val="center"/>
          </w:tcPr>
          <w:p w14:paraId="608B71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○经中央有关部门审定的教材</w:t>
            </w:r>
          </w:p>
          <w:p w14:paraId="608247E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○首届全国教材建设奖优秀教材（高等教育类）教材</w:t>
            </w:r>
          </w:p>
          <w:p w14:paraId="010E68D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</w:t>
            </w:r>
            <w:r>
              <w:rPr>
                <w:rFonts w:ascii="仿宋" w:hAnsi="仿宋" w:eastAsia="仿宋"/>
                <w:sz w:val="24"/>
                <w:szCs w:val="24"/>
              </w:rPr>
              <w:t>101计划”核心教材</w:t>
            </w:r>
          </w:p>
          <w:p w14:paraId="20D9428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○“四新”重点建设教材（含战略性新兴领域教材）</w:t>
            </w:r>
          </w:p>
          <w:p w14:paraId="49DAB60C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○否</w:t>
            </w:r>
          </w:p>
        </w:tc>
      </w:tr>
      <w:tr w14:paraId="59B1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D03249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5C9EF8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2B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980" w:type="dxa"/>
            <w:vAlign w:val="center"/>
          </w:tcPr>
          <w:p w14:paraId="0D0E13B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70183EB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  应于2025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8月（含）前出版</w:t>
            </w:r>
          </w:p>
        </w:tc>
      </w:tr>
      <w:tr w14:paraId="62A3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80" w:type="dxa"/>
            <w:vAlign w:val="center"/>
          </w:tcPr>
          <w:p w14:paraId="3856075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5765420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 版次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374A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80" w:type="dxa"/>
            <w:vAlign w:val="center"/>
          </w:tcPr>
          <w:p w14:paraId="3307899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433730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年    月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应于</w:t>
            </w:r>
            <w:r>
              <w:rPr>
                <w:rFonts w:ascii="仿宋" w:hAnsi="仿宋" w:eastAsia="仿宋"/>
                <w:sz w:val="24"/>
                <w:szCs w:val="24"/>
              </w:rPr>
              <w:t>2025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月（含）后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印次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 w14:paraId="032D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80" w:type="dxa"/>
            <w:vAlign w:val="center"/>
          </w:tcPr>
          <w:p w14:paraId="31FFFC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4480259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7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980" w:type="dxa"/>
            <w:vAlign w:val="center"/>
          </w:tcPr>
          <w:p w14:paraId="15CD5F3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初版以来是否曾列为重点项目</w:t>
            </w:r>
          </w:p>
        </w:tc>
        <w:tc>
          <w:tcPr>
            <w:tcW w:w="6520" w:type="dxa"/>
            <w:vAlign w:val="center"/>
          </w:tcPr>
          <w:p w14:paraId="02C990E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○首届全国教材建设奖全国优秀教材（高等教育类）</w:t>
            </w:r>
          </w:p>
          <w:p w14:paraId="09C8BDF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○“十二五”“十四五”普通高等教育本科国家级规划教材</w:t>
            </w:r>
          </w:p>
          <w:p w14:paraId="752BA01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○“十二五”“十四五”省级优秀教材</w:t>
            </w:r>
          </w:p>
          <w:p w14:paraId="25A9858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○“十二五”“十四五”省级规划教材</w:t>
            </w:r>
          </w:p>
          <w:p w14:paraId="7373C42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○其他省部级及以上项目：</w:t>
            </w:r>
          </w:p>
          <w:p w14:paraId="3B3A37D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</w:t>
            </w:r>
            <w:r>
              <w:rPr>
                <w:rFonts w:ascii="仿宋" w:hAnsi="仿宋" w:eastAsia="仿宋"/>
                <w:sz w:val="24"/>
                <w:szCs w:val="24"/>
              </w:rPr>
              <w:t>否</w:t>
            </w:r>
          </w:p>
        </w:tc>
      </w:tr>
    </w:tbl>
    <w:p w14:paraId="4B05B372"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br w:type="page"/>
      </w:r>
    </w:p>
    <w:p w14:paraId="34C1EBEA">
      <w:pPr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二、教材适用情况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22C9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center"/>
          </w:tcPr>
          <w:p w14:paraId="0E843F2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276CE0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E0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AAE67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7FD2B1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88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  <w:vAlign w:val="center"/>
          </w:tcPr>
          <w:p w14:paraId="5A5534E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1DC893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必修课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选修课</w:t>
            </w:r>
          </w:p>
        </w:tc>
      </w:tr>
      <w:tr w14:paraId="292D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0215E0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C4BF61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○通识课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○公共基础课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○实验课</w:t>
            </w:r>
          </w:p>
        </w:tc>
      </w:tr>
      <w:tr w14:paraId="4707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  <w:vAlign w:val="center"/>
          </w:tcPr>
          <w:p w14:paraId="5BB3E3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F20C3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73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340945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0F87E54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</w:tr>
    </w:tbl>
    <w:p w14:paraId="36EF6F2E">
      <w:pPr>
        <w:pStyle w:val="15"/>
        <w:numPr>
          <w:ilvl w:val="0"/>
          <w:numId w:val="0"/>
        </w:numPr>
        <w:ind w:left="480"/>
      </w:pPr>
    </w:p>
    <w:p w14:paraId="6E3509D9">
      <w:pPr>
        <w:widowControl/>
        <w:jc w:val="left"/>
        <w:rPr>
          <w:rFonts w:ascii="黑体" w:hAnsi="黑体" w:eastAsia="黑体" w:cs="黑体"/>
          <w:sz w:val="36"/>
          <w:szCs w:val="36"/>
        </w:rPr>
      </w:pPr>
      <w:r>
        <w:br w:type="page"/>
      </w:r>
    </w:p>
    <w:p w14:paraId="1A890843">
      <w:pPr>
        <w:pStyle w:val="15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作者信息</w:t>
      </w:r>
    </w:p>
    <w:tbl>
      <w:tblPr>
        <w:tblStyle w:val="8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0"/>
        <w:gridCol w:w="1210"/>
        <w:gridCol w:w="1210"/>
        <w:gridCol w:w="1210"/>
        <w:gridCol w:w="1210"/>
        <w:gridCol w:w="1215"/>
      </w:tblGrid>
      <w:tr w14:paraId="48F1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75" w:type="dxa"/>
            <w:gridSpan w:val="7"/>
            <w:shd w:val="clear" w:color="auto" w:fill="auto"/>
            <w:vAlign w:val="center"/>
          </w:tcPr>
          <w:p w14:paraId="419695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作者（含主编，不超过6人，教材中明确出现姓名）</w:t>
            </w:r>
          </w:p>
        </w:tc>
      </w:tr>
      <w:tr w14:paraId="294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10" w:type="dxa"/>
            <w:shd w:val="clear" w:color="auto" w:fill="auto"/>
            <w:vAlign w:val="center"/>
          </w:tcPr>
          <w:p w14:paraId="75ED6BD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04F6D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224CE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91D71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第三作者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98F61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第四作者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C938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第五作者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1EBAC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第六作者</w:t>
            </w:r>
          </w:p>
        </w:tc>
      </w:tr>
      <w:tr w14:paraId="1388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10" w:type="dxa"/>
            <w:shd w:val="clear" w:color="auto" w:fill="auto"/>
            <w:vAlign w:val="center"/>
          </w:tcPr>
          <w:p w14:paraId="79BB4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0AA0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4E6DC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7B76C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2D8F7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8A2EF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DD4B0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F0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0" w:type="dxa"/>
            <w:shd w:val="clear" w:color="auto" w:fill="auto"/>
            <w:vAlign w:val="center"/>
          </w:tcPr>
          <w:p w14:paraId="07A37E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62798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80606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A2BF5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37F17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DB9FF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378DE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DE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0" w:type="dxa"/>
            <w:shd w:val="clear" w:color="auto" w:fill="auto"/>
            <w:vAlign w:val="center"/>
          </w:tcPr>
          <w:p w14:paraId="0A4D9C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E7F9B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0718F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F9CEB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203F1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C6337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547BB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ED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0" w:type="dxa"/>
            <w:shd w:val="clear" w:color="auto" w:fill="auto"/>
            <w:vAlign w:val="center"/>
          </w:tcPr>
          <w:p w14:paraId="01C337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924A2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7817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31FDE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8AA39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57F8C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93F0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C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0" w:type="dxa"/>
            <w:shd w:val="clear" w:color="auto" w:fill="auto"/>
            <w:vAlign w:val="center"/>
          </w:tcPr>
          <w:p w14:paraId="34F34C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4D93C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D00BE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087FB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BD868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83183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E91C8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D7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0" w:type="dxa"/>
            <w:shd w:val="clear" w:color="auto" w:fill="auto"/>
            <w:vAlign w:val="center"/>
          </w:tcPr>
          <w:p w14:paraId="426252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1063D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77C98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1E574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AAB4B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87EF0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8D246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67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10" w:type="dxa"/>
            <w:shd w:val="clear" w:color="auto" w:fill="auto"/>
            <w:vAlign w:val="center"/>
          </w:tcPr>
          <w:p w14:paraId="794F77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789F7E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19B8D57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2E25B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0D552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2C5BF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74627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8A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10" w:type="dxa"/>
            <w:shd w:val="clear" w:color="auto" w:fill="auto"/>
            <w:vAlign w:val="center"/>
          </w:tcPr>
          <w:p w14:paraId="5BBC73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主编/副主编/其他编者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67B0D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05EB3B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C5D4C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1256CA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26AE0A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7DD146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83652AF">
      <w:pPr>
        <w:rPr>
          <w:rFonts w:asciiTheme="majorEastAsia" w:hAnsiTheme="majorEastAsia" w:eastAsiaTheme="majorEastAsia"/>
          <w:kern w:val="0"/>
          <w:sz w:val="24"/>
          <w:szCs w:val="24"/>
        </w:rPr>
      </w:pP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827"/>
        <w:gridCol w:w="2268"/>
        <w:gridCol w:w="1417"/>
      </w:tblGrid>
      <w:tr w14:paraId="412E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 w14:paraId="670EE3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第一主编（作者）情况</w:t>
            </w:r>
          </w:p>
        </w:tc>
      </w:tr>
      <w:tr w14:paraId="6AC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00" w:type="dxa"/>
            <w:gridSpan w:val="4"/>
          </w:tcPr>
          <w:p w14:paraId="293B80AF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相关教学经历（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500字以内）</w:t>
            </w:r>
          </w:p>
        </w:tc>
      </w:tr>
      <w:tr w14:paraId="31E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500" w:type="dxa"/>
            <w:gridSpan w:val="4"/>
          </w:tcPr>
          <w:p w14:paraId="0F2D7FA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5F86E7E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7C937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FC8238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F4FBE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028DA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BC8F4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1153F9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286EF8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D18EE2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853EF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E1DDA3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0DDA3C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C0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00" w:type="dxa"/>
            <w:gridSpan w:val="4"/>
          </w:tcPr>
          <w:p w14:paraId="251E71CE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相关科学研究项目、成果或论文专著（限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5项）</w:t>
            </w:r>
          </w:p>
        </w:tc>
      </w:tr>
      <w:tr w14:paraId="0323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67A9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3DE3EC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6BFFF7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  <w:r>
              <w:rPr>
                <w:rFonts w:ascii="仿宋" w:hAnsi="仿宋" w:eastAsia="仿宋"/>
                <w:sz w:val="24"/>
                <w:szCs w:val="24"/>
              </w:rPr>
              <w:t>/出版单位</w:t>
            </w:r>
          </w:p>
        </w:tc>
        <w:tc>
          <w:tcPr>
            <w:tcW w:w="1417" w:type="dxa"/>
            <w:vAlign w:val="center"/>
          </w:tcPr>
          <w:p w14:paraId="55B45B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</w:tr>
      <w:tr w14:paraId="36A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90726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268BF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7522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B089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3D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F6B0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0E47F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C6F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8102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F6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5E08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A7C69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E2EC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A444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CD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07C9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10D39E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7AF0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729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1F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88" w:type="dxa"/>
            <w:vAlign w:val="center"/>
          </w:tcPr>
          <w:p w14:paraId="7F13F8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C3D93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447E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C3C9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464910E">
      <w:pPr>
        <w:pStyle w:val="15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申报教材建设历程</w:t>
      </w:r>
    </w:p>
    <w:tbl>
      <w:tblPr>
        <w:tblStyle w:val="9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422"/>
        <w:gridCol w:w="1276"/>
        <w:gridCol w:w="1985"/>
        <w:gridCol w:w="1842"/>
      </w:tblGrid>
      <w:tr w14:paraId="2403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gridSpan w:val="6"/>
          </w:tcPr>
          <w:p w14:paraId="411D81A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各版次基本情况</w:t>
            </w:r>
          </w:p>
        </w:tc>
      </w:tr>
      <w:tr w14:paraId="2D08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9637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17D1FF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出版时间</w:t>
            </w:r>
          </w:p>
        </w:tc>
        <w:tc>
          <w:tcPr>
            <w:tcW w:w="1422" w:type="dxa"/>
            <w:vAlign w:val="center"/>
          </w:tcPr>
          <w:p w14:paraId="6E473B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字数（万）</w:t>
            </w:r>
          </w:p>
        </w:tc>
        <w:tc>
          <w:tcPr>
            <w:tcW w:w="1276" w:type="dxa"/>
            <w:vAlign w:val="center"/>
          </w:tcPr>
          <w:p w14:paraId="3DBA74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350AAA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本版总印（万）</w:t>
            </w:r>
          </w:p>
        </w:tc>
        <w:tc>
          <w:tcPr>
            <w:tcW w:w="1842" w:type="dxa"/>
            <w:vAlign w:val="center"/>
          </w:tcPr>
          <w:p w14:paraId="753C80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获奖励情况</w:t>
            </w:r>
          </w:p>
        </w:tc>
      </w:tr>
      <w:tr w14:paraId="42FB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4912B7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7C2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ACC0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6C43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768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F256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DC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3D353A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B26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CC22D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8E5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4935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A0B8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20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795BB4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3B6F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93286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62A5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D8E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D046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2C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6A25B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D89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7C371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82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9345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DB3FD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F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vAlign w:val="center"/>
          </w:tcPr>
          <w:p w14:paraId="353041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5F46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D1D5E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C7AF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A8A3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8E95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D671A8">
      <w:pPr>
        <w:spacing w:line="340" w:lineRule="atLeast"/>
        <w:rPr>
          <w:rFonts w:ascii="黑体" w:hAnsi="黑体" w:eastAsia="黑体" w:cs="黑体"/>
          <w:sz w:val="36"/>
          <w:szCs w:val="36"/>
        </w:rPr>
      </w:pPr>
    </w:p>
    <w:p w14:paraId="7286BB63">
      <w:pPr>
        <w:widowControl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58E985D6">
      <w:pPr>
        <w:pStyle w:val="15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申报教材特色及创新（</w:t>
      </w:r>
      <w:r>
        <w:rPr>
          <w:rFonts w:ascii="楷体_GB2312" w:eastAsia="楷体_GB2312" w:cstheme="minorBidi"/>
          <w:b/>
          <w:bCs/>
          <w:sz w:val="32"/>
        </w:rPr>
        <w:t>1000</w:t>
      </w:r>
      <w:r>
        <w:rPr>
          <w:rFonts w:hint="eastAsia" w:ascii="楷体_GB2312" w:eastAsia="楷体_GB2312" w:cstheme="minorBidi"/>
          <w:b/>
          <w:bCs/>
          <w:sz w:val="32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B4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9" w:hRule="atLeast"/>
        </w:trPr>
        <w:tc>
          <w:tcPr>
            <w:tcW w:w="8522" w:type="dxa"/>
          </w:tcPr>
          <w:p w14:paraId="11C03B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本教材与同类教材相比较，突出的特色及改革创新点。）</w:t>
            </w:r>
          </w:p>
          <w:p w14:paraId="16C712F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E2F65D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6300B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01E251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81FCA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C6AB4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A65C9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3B393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0DDDF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708824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C79BC5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3A854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17FFC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0BC99B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60BC7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2C198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6DBE4C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E54C0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A1F883">
            <w:pPr>
              <w:spacing w:line="340" w:lineRule="atLeas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27C7A93C">
            <w:pPr>
              <w:spacing w:line="340" w:lineRule="atLeas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4F97A4F">
      <w:pPr>
        <w:widowControl/>
        <w:jc w:val="left"/>
      </w:pPr>
    </w:p>
    <w:p w14:paraId="6881A22A">
      <w:pPr>
        <w:pStyle w:val="15"/>
        <w:numPr>
          <w:ilvl w:val="0"/>
          <w:numId w:val="3"/>
        </w:numPr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申报教材应用情况及社会影响力（</w:t>
      </w:r>
      <w:r>
        <w:rPr>
          <w:rFonts w:ascii="楷体_GB2312" w:eastAsia="楷体_GB2312" w:cstheme="minorBidi"/>
          <w:b/>
          <w:bCs/>
          <w:sz w:val="32"/>
        </w:rPr>
        <w:t>1000字以内）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86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0370B89"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）</w:t>
            </w:r>
          </w:p>
          <w:p w14:paraId="6AC25E49">
            <w:pPr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3DA7F65A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A2C0B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1C9485C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1E9DDB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EABB3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F1C5C96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189DD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6D0A0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270AE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7DA47F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C08895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E8A36BD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762997E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CA776C0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8386E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3DA4B7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8EEDD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4880B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7DE9B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7C863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350F24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92D64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327752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185A5C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4F3F8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452285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4A012F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D1C631B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512F4C6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3453468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0F869F3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（出版单位公章）</w:t>
            </w:r>
          </w:p>
          <w:p w14:paraId="150565F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7A9C90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6366DCB1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F4058E">
            <w:pPr>
              <w:spacing w:line="340" w:lineRule="atLeas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58AA398">
      <w:pPr>
        <w:pStyle w:val="15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教材作者诚信承诺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2F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</w:trPr>
        <w:tc>
          <w:tcPr>
            <w:tcW w:w="8522" w:type="dxa"/>
          </w:tcPr>
          <w:p w14:paraId="42B2F4AE">
            <w:pPr>
              <w:adjustRightInd w:val="0"/>
              <w:snapToGrid w:val="0"/>
              <w:spacing w:before="638" w:beforeLines="200" w:after="319" w:afterLines="100" w:line="400" w:lineRule="atLeast"/>
              <w:ind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66197B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490645E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10B3D95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第一主编（作者）（签字）：</w:t>
            </w:r>
          </w:p>
          <w:p w14:paraId="5EA61AE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2562D527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所有作者签名（或电子签名）：</w:t>
            </w:r>
          </w:p>
          <w:p w14:paraId="5B980CB6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（请对应作者信息中的姓名上传）</w:t>
            </w:r>
          </w:p>
          <w:p w14:paraId="732C904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0FA734A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</w:p>
          <w:p w14:paraId="1C9AD9A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7B9DD634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45A5C6BF">
      <w:pPr>
        <w:pStyle w:val="15"/>
        <w:numPr>
          <w:ilvl w:val="0"/>
          <w:numId w:val="0"/>
        </w:numPr>
        <w:ind w:left="480"/>
      </w:pPr>
    </w:p>
    <w:p w14:paraId="03C65459">
      <w:pPr>
        <w:pStyle w:val="15"/>
        <w:rPr>
          <w:rFonts w:ascii="楷体_GB2312" w:eastAsia="楷体_GB2312" w:cstheme="minorBidi"/>
          <w:b/>
          <w:bCs/>
          <w:sz w:val="32"/>
        </w:rPr>
      </w:pPr>
      <w:r>
        <w:rPr>
          <w:rFonts w:hint="eastAsia" w:ascii="楷体_GB2312" w:eastAsia="楷体_GB2312" w:cstheme="minorBidi"/>
          <w:b/>
          <w:bCs/>
          <w:sz w:val="32"/>
        </w:rPr>
        <w:t>申报单位承诺意见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35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8522" w:type="dxa"/>
          </w:tcPr>
          <w:p w14:paraId="6A9E8E54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FC72EF7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77619CA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76C2EA0F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主管领导签字：</w:t>
            </w:r>
          </w:p>
          <w:p w14:paraId="2E9A415A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</w:t>
            </w:r>
            <w:bookmarkStart w:id="2" w:name="_GoBack"/>
            <w:bookmarkEnd w:id="2"/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公章）</w:t>
            </w:r>
          </w:p>
          <w:p w14:paraId="6EC9F5E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" w:hAnsi="仿宋" w:eastAsia="仿宋" w:cs="仿宋_GB2312"/>
                <w:sz w:val="24"/>
                <w:szCs w:val="24"/>
              </w:rPr>
            </w:pPr>
          </w:p>
          <w:p w14:paraId="54EC9C4D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1F2304B1">
      <w:pPr>
        <w:rPr>
          <w:rFonts w:asciiTheme="majorEastAsia" w:hAnsiTheme="majorEastAsia" w:eastAsiaTheme="majorEastAsia"/>
          <w:sz w:val="32"/>
          <w:szCs w:val="32"/>
        </w:rPr>
      </w:pPr>
    </w:p>
    <w:p w14:paraId="0FA632D4">
      <w:pPr>
        <w:spacing w:line="360" w:lineRule="auto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九、申报材料电子附件清单</w:t>
      </w:r>
    </w:p>
    <w:p w14:paraId="0CB6A351">
      <w:pPr>
        <w:spacing w:line="360" w:lineRule="auto"/>
        <w:ind w:left="420" w:left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请在提交优秀教材推荐表时一并附上如下材料清单：</w:t>
      </w:r>
    </w:p>
    <w:p w14:paraId="7B6C525C">
      <w:pPr>
        <w:pStyle w:val="15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教材</w:t>
      </w:r>
      <w:r>
        <w:rPr>
          <w:rFonts w:ascii="仿宋" w:hAnsi="仿宋" w:eastAsia="仿宋" w:cs="仿宋_GB2312"/>
          <w:sz w:val="24"/>
          <w:szCs w:val="24"/>
        </w:rPr>
        <w:t>全本带封面的PDF文件（可打水印）</w:t>
      </w:r>
    </w:p>
    <w:p w14:paraId="6CE699C8">
      <w:pPr>
        <w:pStyle w:val="15"/>
        <w:numPr>
          <w:ilvl w:val="0"/>
          <w:numId w:val="4"/>
        </w:num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教材知识点融入率自检表（填写参考申报通知附件3）</w:t>
      </w:r>
    </w:p>
    <w:p w14:paraId="239CF217">
      <w:pPr>
        <w:pStyle w:val="15"/>
        <w:numPr>
          <w:ilvl w:val="0"/>
          <w:numId w:val="0"/>
        </w:numPr>
        <w:spacing w:line="360" w:lineRule="auto"/>
        <w:ind w:left="600"/>
        <w:rPr>
          <w:rFonts w:ascii="仿宋" w:hAnsi="仿宋" w:eastAsia="仿宋" w:cs="仿宋_GB2312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49F73A81"/>
    <w:multiLevelType w:val="multilevel"/>
    <w:tmpl w:val="49F73A81"/>
    <w:lvl w:ilvl="0" w:tentative="0">
      <w:start w:val="1"/>
      <w:numFmt w:val="decimal"/>
      <w:lvlText w:val="%1、"/>
      <w:lvlJc w:val="left"/>
      <w:pPr>
        <w:ind w:left="600" w:hanging="360"/>
      </w:pPr>
      <w:rPr>
        <w:rFonts w:ascii="仿宋" w:hAnsi="仿宋" w:eastAsia="仿宋" w:cs="仿宋_GB2312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608515B0"/>
    <w:multiLevelType w:val="multilevel"/>
    <w:tmpl w:val="608515B0"/>
    <w:lvl w:ilvl="0" w:tentative="0">
      <w:start w:val="3"/>
      <w:numFmt w:val="japaneseCounting"/>
      <w:pStyle w:val="15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6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540A9"/>
    <w:rsid w:val="0007748A"/>
    <w:rsid w:val="0008150F"/>
    <w:rsid w:val="00083AAF"/>
    <w:rsid w:val="000C4A79"/>
    <w:rsid w:val="000E409C"/>
    <w:rsid w:val="000F1A9A"/>
    <w:rsid w:val="00104459"/>
    <w:rsid w:val="00106053"/>
    <w:rsid w:val="001166A4"/>
    <w:rsid w:val="00127BD3"/>
    <w:rsid w:val="001B0B6E"/>
    <w:rsid w:val="001B1EDD"/>
    <w:rsid w:val="001B2954"/>
    <w:rsid w:val="001E3C7A"/>
    <w:rsid w:val="001E3E3D"/>
    <w:rsid w:val="00212968"/>
    <w:rsid w:val="00227515"/>
    <w:rsid w:val="00231246"/>
    <w:rsid w:val="00243EDF"/>
    <w:rsid w:val="0026670C"/>
    <w:rsid w:val="00280BE7"/>
    <w:rsid w:val="0029084F"/>
    <w:rsid w:val="002B2C5B"/>
    <w:rsid w:val="002C0877"/>
    <w:rsid w:val="002C75A5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64059"/>
    <w:rsid w:val="004D4D89"/>
    <w:rsid w:val="004E65BF"/>
    <w:rsid w:val="00503421"/>
    <w:rsid w:val="00511EAF"/>
    <w:rsid w:val="00514652"/>
    <w:rsid w:val="0051778D"/>
    <w:rsid w:val="005323DA"/>
    <w:rsid w:val="00550ECF"/>
    <w:rsid w:val="00580599"/>
    <w:rsid w:val="00582079"/>
    <w:rsid w:val="00597F97"/>
    <w:rsid w:val="005C1EBC"/>
    <w:rsid w:val="005C7A5A"/>
    <w:rsid w:val="00617941"/>
    <w:rsid w:val="00630220"/>
    <w:rsid w:val="006423BF"/>
    <w:rsid w:val="006530C8"/>
    <w:rsid w:val="00655EBF"/>
    <w:rsid w:val="00687F21"/>
    <w:rsid w:val="00694C94"/>
    <w:rsid w:val="00696EB0"/>
    <w:rsid w:val="006B0FBA"/>
    <w:rsid w:val="006B6D40"/>
    <w:rsid w:val="006D77DB"/>
    <w:rsid w:val="006E1FF8"/>
    <w:rsid w:val="006F3EAB"/>
    <w:rsid w:val="0072051A"/>
    <w:rsid w:val="00755F99"/>
    <w:rsid w:val="00767BDA"/>
    <w:rsid w:val="007807F3"/>
    <w:rsid w:val="007B1B29"/>
    <w:rsid w:val="007E1CA8"/>
    <w:rsid w:val="007E7C84"/>
    <w:rsid w:val="00837AF1"/>
    <w:rsid w:val="00870F47"/>
    <w:rsid w:val="008863ED"/>
    <w:rsid w:val="008923B7"/>
    <w:rsid w:val="008C227B"/>
    <w:rsid w:val="008C3237"/>
    <w:rsid w:val="008C6B87"/>
    <w:rsid w:val="008D034B"/>
    <w:rsid w:val="008E03F8"/>
    <w:rsid w:val="00910662"/>
    <w:rsid w:val="00915673"/>
    <w:rsid w:val="00921683"/>
    <w:rsid w:val="00940B9E"/>
    <w:rsid w:val="00943DF1"/>
    <w:rsid w:val="00962C42"/>
    <w:rsid w:val="00964550"/>
    <w:rsid w:val="00980222"/>
    <w:rsid w:val="009B57D3"/>
    <w:rsid w:val="009C42A8"/>
    <w:rsid w:val="009D2672"/>
    <w:rsid w:val="00A03E2E"/>
    <w:rsid w:val="00A20C6F"/>
    <w:rsid w:val="00A90B6B"/>
    <w:rsid w:val="00AA543C"/>
    <w:rsid w:val="00AB35CE"/>
    <w:rsid w:val="00AC05D6"/>
    <w:rsid w:val="00AE7354"/>
    <w:rsid w:val="00B012B8"/>
    <w:rsid w:val="00B11247"/>
    <w:rsid w:val="00B117DF"/>
    <w:rsid w:val="00B13415"/>
    <w:rsid w:val="00B37923"/>
    <w:rsid w:val="00B525BE"/>
    <w:rsid w:val="00B54A91"/>
    <w:rsid w:val="00B61AE5"/>
    <w:rsid w:val="00B9021A"/>
    <w:rsid w:val="00BA1037"/>
    <w:rsid w:val="00BB27D7"/>
    <w:rsid w:val="00BB7975"/>
    <w:rsid w:val="00BC4C91"/>
    <w:rsid w:val="00BD1D7E"/>
    <w:rsid w:val="00BE3A46"/>
    <w:rsid w:val="00BF1040"/>
    <w:rsid w:val="00C42332"/>
    <w:rsid w:val="00C429BF"/>
    <w:rsid w:val="00C64EAC"/>
    <w:rsid w:val="00C85259"/>
    <w:rsid w:val="00CE7C6D"/>
    <w:rsid w:val="00D03872"/>
    <w:rsid w:val="00D07489"/>
    <w:rsid w:val="00D148F5"/>
    <w:rsid w:val="00D341F3"/>
    <w:rsid w:val="00D365FF"/>
    <w:rsid w:val="00D45ACA"/>
    <w:rsid w:val="00D51457"/>
    <w:rsid w:val="00D718CF"/>
    <w:rsid w:val="00D8457A"/>
    <w:rsid w:val="00D93332"/>
    <w:rsid w:val="00DA3CBB"/>
    <w:rsid w:val="00DB750A"/>
    <w:rsid w:val="00DC6E85"/>
    <w:rsid w:val="00DF6F78"/>
    <w:rsid w:val="00E07811"/>
    <w:rsid w:val="00E25932"/>
    <w:rsid w:val="00E52B9C"/>
    <w:rsid w:val="00E66AF4"/>
    <w:rsid w:val="00E729D8"/>
    <w:rsid w:val="00E742CA"/>
    <w:rsid w:val="00E756CC"/>
    <w:rsid w:val="00E85A8D"/>
    <w:rsid w:val="00E92920"/>
    <w:rsid w:val="00E97438"/>
    <w:rsid w:val="00EA1FA1"/>
    <w:rsid w:val="00ED4241"/>
    <w:rsid w:val="00ED7825"/>
    <w:rsid w:val="00EE0123"/>
    <w:rsid w:val="00F07356"/>
    <w:rsid w:val="00F110A5"/>
    <w:rsid w:val="00F21E35"/>
    <w:rsid w:val="00F43CBD"/>
    <w:rsid w:val="00F44A1B"/>
    <w:rsid w:val="00F46219"/>
    <w:rsid w:val="00F945E0"/>
    <w:rsid w:val="00FA3422"/>
    <w:rsid w:val="00FB5172"/>
    <w:rsid w:val="00FC0816"/>
    <w:rsid w:val="00FC626A"/>
    <w:rsid w:val="00FD76A4"/>
    <w:rsid w:val="02A660E8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0C6CA2"/>
    <w:rsid w:val="4A1C6825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numPr>
        <w:ilvl w:val="0"/>
        <w:numId w:val="1"/>
      </w:numPr>
      <w:spacing w:line="340" w:lineRule="atLeast"/>
    </w:pPr>
    <w:rPr>
      <w:rFonts w:ascii="黑体" w:hAnsi="黑体" w:eastAsia="黑体" w:cs="黑体"/>
      <w:sz w:val="36"/>
      <w:szCs w:val="36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6BB4-2E22-4BD8-9445-03070069C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10</Pages>
  <Words>792</Words>
  <Characters>808</Characters>
  <Lines>11</Lines>
  <Paragraphs>3</Paragraphs>
  <TotalTime>57</TotalTime>
  <ScaleCrop>false</ScaleCrop>
  <LinksUpToDate>false</LinksUpToDate>
  <CharactersWithSpaces>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2024-10-10T02:22:00Z</dcterms:created>
  <dc:creator>张延书</dc:creator>
  <cp:lastModifiedBy>Renhongpeng</cp:lastModifiedBy>
  <cp:lastPrinted>2024-09-25T06:51:00Z</cp:lastPrinted>
  <dcterms:modified xsi:type="dcterms:W3CDTF">2025-09-28T08:05:42Z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AA04C2060DFC433193C3328234912F48_13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1728562093</vt:lpwstr>
  </property>
  <property fmtid="{D5CDD505-2E9C-101B-9397-08002B2CF9AE}" pid="8" name="KSOTemplateDocerSaveRecord">
    <vt:lpwstr>eyJoZGlkIjoiOWY3YWUxM2M5ZTI3ZTg4ZWZkNjg1MGIxYTlhYmMzNzAifQ==</vt:lpwstr>
  </property>
</Properties>
</file>