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86A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bookmarkStart w:id="9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 xml:space="preserve">  北京理工大学</w:t>
      </w:r>
      <w:bookmarkStart w:id="0" w:name="OLE_LINK11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“本研贯通课”课程管理办法</w:t>
      </w:r>
    </w:p>
    <w:p w14:paraId="4C7D8D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征求意见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稿）</w:t>
      </w:r>
    </w:p>
    <w:bookmarkEnd w:id="9"/>
    <w:p w14:paraId="68C260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</w:p>
    <w:p w14:paraId="07A90F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第一章</w:t>
      </w:r>
      <w:r>
        <w:rPr>
          <w:rFonts w:ascii="宋体" w:hAnsi="宋体" w:eastAsia="宋体"/>
          <w:b/>
          <w:bCs/>
          <w:sz w:val="32"/>
          <w:szCs w:val="32"/>
        </w:rPr>
        <w:t xml:space="preserve"> 总则</w:t>
      </w:r>
    </w:p>
    <w:p w14:paraId="67C9F7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为规范“本研贯通课”的课程管理，促进本科教育与研究生教育有机衔接，优化人才培养体系，提升人才培养质量，特制定本办法。</w:t>
      </w:r>
    </w:p>
    <w:p w14:paraId="4A5628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本办法适用于经学校认定，可同时满足本科生和研究生的培养要求，体现知识体系贯通性和能力培养递进性的高水平课程。</w:t>
      </w:r>
    </w:p>
    <w:p w14:paraId="358A1D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0036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bookmarkStart w:id="1" w:name="OLE_LINK5"/>
      <w:r>
        <w:rPr>
          <w:rFonts w:hint="eastAsia" w:ascii="宋体" w:hAnsi="宋体" w:eastAsia="宋体"/>
          <w:b/>
          <w:bCs/>
          <w:sz w:val="32"/>
          <w:szCs w:val="32"/>
        </w:rPr>
        <w:t>第二章</w:t>
      </w:r>
      <w:r>
        <w:rPr>
          <w:rFonts w:ascii="宋体" w:hAnsi="宋体" w:eastAsia="宋体"/>
          <w:b/>
          <w:bCs/>
          <w:sz w:val="32"/>
          <w:szCs w:val="32"/>
        </w:rPr>
        <w:t xml:space="preserve"> 课程认定</w:t>
      </w:r>
    </w:p>
    <w:p w14:paraId="56EC0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“本研贯通课”课程认定主要涵盖以下三种情况：</w:t>
      </w:r>
    </w:p>
    <w:p w14:paraId="12A059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（一）已在研究生培养方案中开设、教学内容深度和广度适宜本科生高年级（原则上为大三、大四）拓展的研究生课程，由教务部批准认定，可纳入本科相关专业的培养方案。</w:t>
      </w:r>
    </w:p>
    <w:p w14:paraId="2D0F07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（二）在研究生院课程建设项目评审中被认定为“本研贯通课”的课程，由研究生院将课程具体信息推送至教务部，经教务部审核批准，可纳入本科相关专业的培养方案。</w:t>
      </w:r>
    </w:p>
    <w:p w14:paraId="7A7436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）本科培养方案中的课程，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由课程负责人组织论证后，递交《</w:t>
      </w:r>
      <w:bookmarkStart w:id="2" w:name="OLE_LINK4"/>
      <w:r>
        <w:rPr>
          <w:rFonts w:hint="eastAsia" w:ascii="仿宋_GB2312" w:hAnsi="仿宋_GB2312" w:eastAsia="仿宋_GB2312" w:cs="仿宋_GB2312"/>
          <w:sz w:val="32"/>
          <w:szCs w:val="32"/>
        </w:rPr>
        <w:t>北京理工大学“本研贯通课”课程申请表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》（附件1），经课程所在学科（领域）及相关部门审核，按以下方式处理：</w:t>
      </w:r>
    </w:p>
    <w:p w14:paraId="00BBBA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1.若课程整体符合研究生课程质量标准，由课程所在学科（领域）责任教授审核认定为“本研贯通课”，报研究生院审核批准，可纳入研究生的培养方案。 </w:t>
      </w:r>
    </w:p>
    <w:p w14:paraId="7C5F8B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2.若课程仅能作为研究生课程基础模块或部分内容，由课程所在学科（领域）责任教授审核认定为“本研贯通层级课”，并确定相应的学分折算比例，报研究生院备案。</w:t>
      </w:r>
      <w:bookmarkStart w:id="3" w:name="OLE_LINK3"/>
    </w:p>
    <w:p w14:paraId="1D0395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OLE_LINK6"/>
      <w:r>
        <w:rPr>
          <w:rFonts w:hint="eastAsia" w:ascii="仿宋_GB2312" w:hAnsi="仿宋_GB2312" w:eastAsia="仿宋_GB2312" w:cs="仿宋_GB2312"/>
          <w:sz w:val="32"/>
          <w:szCs w:val="32"/>
        </w:rPr>
        <w:t>3.若课程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教学目标、内容等方面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培养方案中相关课程衔接紧密，可由本、研双方课程负责人协商沟通，对课程内容进行完善提升，使其整体达到研究生课程质量标准，经所在学科（领域）责任教授审核认定为“本研贯通课”，报研究生院、教务部备案。</w:t>
      </w:r>
    </w:p>
    <w:p w14:paraId="5CF53C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1"/>
    <w:bookmarkEnd w:id="3"/>
    <w:bookmarkEnd w:id="4"/>
    <w:p w14:paraId="285F36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第三章 课程使用与管理</w:t>
      </w:r>
    </w:p>
    <w:p w14:paraId="61057B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bookmarkStart w:id="5" w:name="OLE_LINK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课程编码与排课</w:t>
      </w:r>
    </w:p>
    <w:p w14:paraId="5C1F34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（一）经认定的“本研贯通课”，课程代码按照本科生、研究生课程代码规则分别制定，分别纳入相关本科生专业培养方案和研究生学科（领域）培养方案，同时培养方案中标注“本研贯通”。</w:t>
      </w:r>
    </w:p>
    <w:p w14:paraId="38F68D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（二）经认定的“本研贯通课”纳入全校一体化排课系统，由教学运行与考务中心负责在全校范围内，同时面向不同层次（本科、研究生）学生统筹排课，确保本研贯通课程资源的高效利用。</w:t>
      </w:r>
    </w:p>
    <w:p w14:paraId="6B2D22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选课与学分确认</w:t>
      </w:r>
    </w:p>
    <w:p w14:paraId="54B00A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（一）本科生选修“本研贯通课”、“本研贯通层级课”并考核合格后，在入读本校同一或相关学科（领域）研究生的第一学期，向研究生院提交《本研贯通课程学分确认申请表》（附件2），并附上</w:t>
      </w:r>
      <w:bookmarkStart w:id="6" w:name="_Hlk201668785"/>
      <w:r>
        <w:rPr>
          <w:rFonts w:hint="eastAsia" w:ascii="仿宋_GB2312" w:hAnsi="仿宋_GB2312" w:eastAsia="仿宋_GB2312" w:cs="仿宋_GB2312"/>
          <w:sz w:val="32"/>
          <w:szCs w:val="32"/>
        </w:rPr>
        <w:t>本科阶段该课程的成绩单证明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。经相关学科责任教授审核，通过后计入或按比例折算计入其研究生阶段的课程学分。</w:t>
      </w:r>
    </w:p>
    <w:p w14:paraId="6A47FE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研究生选修“本研贯通课”、且考核合格后，若该课程在选修学生的研究生培养方案中，所获学分计入研究生毕业总学分和成绩单；若该课程不在选修学生的研究生培养方案中，所获学分不计入研究生毕业总学分，但课程名称、代码、学分、成绩如实记载进入成绩单。</w:t>
      </w:r>
      <w:bookmarkEnd w:id="0"/>
    </w:p>
    <w:bookmarkEnd w:id="5"/>
    <w:p w14:paraId="5DBCD7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质量监控与改进</w:t>
      </w:r>
    </w:p>
    <w:p w14:paraId="6C5B55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研究生院和教务部将定期组织“本研贯通课”的教学效果评估。评估结果作为课程持续建设、改进以及是否继续认定的重要依据。</w:t>
      </w:r>
    </w:p>
    <w:p w14:paraId="7EE523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对于教学质量不佳、未能体现贯通特色的课程，将限期整改或取消其“本研贯通课”资格。</w:t>
      </w:r>
    </w:p>
    <w:p w14:paraId="00F9B5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88B0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第四章</w:t>
      </w:r>
      <w:r>
        <w:rPr>
          <w:rFonts w:ascii="宋体" w:hAnsi="宋体" w:eastAsia="宋体"/>
          <w:b/>
          <w:bCs/>
          <w:sz w:val="32"/>
          <w:szCs w:val="32"/>
        </w:rPr>
        <w:t xml:space="preserve"> 附则</w:t>
      </w:r>
    </w:p>
    <w:p w14:paraId="49C932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本办法由研究生院和教务部负责解释。</w:t>
      </w:r>
    </w:p>
    <w:p w14:paraId="0BAAB4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本办法自发布之日起试行。</w:t>
      </w:r>
    </w:p>
    <w:p w14:paraId="0A3832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</w:p>
    <w:p w14:paraId="31BE04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</w:p>
    <w:p w14:paraId="78837A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</w:p>
    <w:p w14:paraId="72FDA7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</w:p>
    <w:p w14:paraId="4EE4A2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</w:p>
    <w:p w14:paraId="42BA1D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北京理工大学</w:t>
      </w:r>
      <w:bookmarkStart w:id="7" w:name="OLE_LINK1"/>
      <w:r>
        <w:rPr>
          <w:rFonts w:hint="eastAsia"/>
          <w:b/>
          <w:bCs/>
          <w:sz w:val="32"/>
          <w:szCs w:val="32"/>
        </w:rPr>
        <w:t>本研贯通课程申请表</w:t>
      </w:r>
      <w:bookmarkEnd w:id="7"/>
    </w:p>
    <w:tbl>
      <w:tblPr>
        <w:tblStyle w:val="4"/>
        <w:tblW w:w="10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93"/>
        <w:gridCol w:w="232"/>
        <w:gridCol w:w="431"/>
        <w:gridCol w:w="419"/>
        <w:gridCol w:w="288"/>
        <w:gridCol w:w="851"/>
        <w:gridCol w:w="137"/>
        <w:gridCol w:w="430"/>
        <w:gridCol w:w="421"/>
        <w:gridCol w:w="1336"/>
        <w:gridCol w:w="227"/>
        <w:gridCol w:w="1871"/>
        <w:gridCol w:w="1243"/>
        <w:gridCol w:w="426"/>
        <w:gridCol w:w="429"/>
      </w:tblGrid>
      <w:tr w14:paraId="4F97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791000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课程负责人姓名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14:paraId="75E007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9A61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73A8ED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2B759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EEE1B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251B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0" w:type="dxa"/>
            <w:gridSpan w:val="4"/>
            <w:shd w:val="clear" w:color="auto" w:fill="auto"/>
            <w:vAlign w:val="center"/>
          </w:tcPr>
          <w:p w14:paraId="0C447A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所在学科（领域）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3A1575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43A54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CB7E0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5292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411" w:type="dxa"/>
            <w:gridSpan w:val="5"/>
            <w:shd w:val="clear" w:color="auto" w:fill="auto"/>
            <w:vAlign w:val="center"/>
          </w:tcPr>
          <w:p w14:paraId="1C673A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课程团队成员</w:t>
            </w:r>
          </w:p>
        </w:tc>
        <w:tc>
          <w:tcPr>
            <w:tcW w:w="8078" w:type="dxa"/>
            <w:gridSpan w:val="12"/>
            <w:shd w:val="clear" w:color="auto" w:fill="auto"/>
            <w:vAlign w:val="center"/>
          </w:tcPr>
          <w:p w14:paraId="3F3E42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6D18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957" w:type="dxa"/>
            <w:gridSpan w:val="11"/>
            <w:shd w:val="clear" w:color="auto" w:fill="auto"/>
            <w:vAlign w:val="center"/>
          </w:tcPr>
          <w:p w14:paraId="4911C8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本科课程情况</w:t>
            </w:r>
          </w:p>
        </w:tc>
        <w:tc>
          <w:tcPr>
            <w:tcW w:w="5532" w:type="dxa"/>
            <w:gridSpan w:val="6"/>
            <w:shd w:val="clear" w:color="auto" w:fill="auto"/>
            <w:vAlign w:val="center"/>
          </w:tcPr>
          <w:p w14:paraId="4A384E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研究生课程情况</w:t>
            </w:r>
          </w:p>
        </w:tc>
      </w:tr>
      <w:tr w14:paraId="679B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48ED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14:paraId="0AD8BD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7EC94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A0606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434BA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5DB75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38DB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34EF8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</w:tr>
      <w:tr w14:paraId="05E2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72E65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14:paraId="5A03D6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05201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45021B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CD716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62816D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4C52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7D10BA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1C38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10489" w:type="dxa"/>
            <w:gridSpan w:val="17"/>
            <w:shd w:val="clear" w:color="auto" w:fill="auto"/>
            <w:vAlign w:val="center"/>
          </w:tcPr>
          <w:p w14:paraId="5B1C89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课程负责人申请：（简要阐述课程建设目标、本研知识点衔接情况等）</w:t>
            </w:r>
          </w:p>
          <w:p w14:paraId="70C6E4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937FC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3DCC9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835B6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5FB0CD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0ADE66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4FABC2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0FE33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03161D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02881B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3A9C21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2CDBD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79F49C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381864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AC540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80" w:firstLineChars="27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课程负责人签字：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日期：  </w:t>
            </w:r>
          </w:p>
        </w:tc>
      </w:tr>
      <w:tr w14:paraId="4FEF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8" w:type="dxa"/>
            <w:gridSpan w:val="3"/>
            <w:shd w:val="clear" w:color="auto" w:fill="auto"/>
            <w:vAlign w:val="center"/>
          </w:tcPr>
          <w:p w14:paraId="42BFF0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专家论证意见及建议</w:t>
            </w:r>
          </w:p>
        </w:tc>
        <w:tc>
          <w:tcPr>
            <w:tcW w:w="8741" w:type="dxa"/>
            <w:gridSpan w:val="14"/>
            <w:shd w:val="clear" w:color="auto" w:fill="auto"/>
            <w:vAlign w:val="center"/>
          </w:tcPr>
          <w:p w14:paraId="5885FD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275282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039E3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7E3D0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9C20F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44DFFF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604CEB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01F7BB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7DF2D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67E82C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50F496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522BEA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79C0A8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6F06AA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6DBE76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专家签字：                 日期：         </w:t>
            </w:r>
          </w:p>
          <w:p w14:paraId="3EDB96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4"/>
                <w:szCs w:val="24"/>
              </w:rPr>
            </w:pPr>
          </w:p>
          <w:p w14:paraId="09279E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4"/>
                <w:szCs w:val="24"/>
              </w:rPr>
            </w:pPr>
          </w:p>
        </w:tc>
      </w:tr>
      <w:tr w14:paraId="56D5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89" w:type="dxa"/>
            <w:gridSpan w:val="17"/>
            <w:shd w:val="clear" w:color="auto" w:fill="auto"/>
            <w:vAlign w:val="center"/>
          </w:tcPr>
          <w:p w14:paraId="21D3D6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论证专家组情况</w:t>
            </w:r>
          </w:p>
        </w:tc>
      </w:tr>
      <w:tr w14:paraId="464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5FFDB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0384C2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组长/组员</w:t>
            </w:r>
          </w:p>
        </w:tc>
        <w:tc>
          <w:tcPr>
            <w:tcW w:w="3463" w:type="dxa"/>
            <w:gridSpan w:val="6"/>
            <w:shd w:val="clear" w:color="auto" w:fill="auto"/>
            <w:vAlign w:val="center"/>
          </w:tcPr>
          <w:p w14:paraId="173968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106EF6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0BF162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</w:tr>
      <w:tr w14:paraId="5818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5492F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63B09E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6"/>
            <w:shd w:val="clear" w:color="auto" w:fill="auto"/>
            <w:vAlign w:val="center"/>
          </w:tcPr>
          <w:p w14:paraId="09B368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2B6DE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7C760E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58F5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3975BE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751071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6"/>
            <w:shd w:val="clear" w:color="auto" w:fill="auto"/>
            <w:vAlign w:val="center"/>
          </w:tcPr>
          <w:p w14:paraId="12D828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09A92F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3A8D47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7604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5A3B49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2F8764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6"/>
            <w:shd w:val="clear" w:color="auto" w:fill="auto"/>
            <w:vAlign w:val="center"/>
          </w:tcPr>
          <w:p w14:paraId="78394B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903B3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2E0E4F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3DBA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37BCCF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617580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6"/>
            <w:shd w:val="clear" w:color="auto" w:fill="auto"/>
            <w:vAlign w:val="center"/>
          </w:tcPr>
          <w:p w14:paraId="73D12B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3A7B4F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27B74A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278A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94557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043721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63" w:type="dxa"/>
            <w:gridSpan w:val="6"/>
            <w:shd w:val="clear" w:color="auto" w:fill="auto"/>
            <w:vAlign w:val="center"/>
          </w:tcPr>
          <w:p w14:paraId="520BFF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31686F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0E8536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7740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0489" w:type="dxa"/>
            <w:gridSpan w:val="17"/>
            <w:shd w:val="clear" w:color="auto" w:fill="auto"/>
            <w:vAlign w:val="center"/>
          </w:tcPr>
          <w:p w14:paraId="090544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所在学院意见：</w:t>
            </w:r>
          </w:p>
          <w:p w14:paraId="2A2830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62E822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7E9362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签字盖章：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14:paraId="2973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0489" w:type="dxa"/>
            <w:gridSpan w:val="17"/>
            <w:shd w:val="clear" w:color="auto" w:fill="auto"/>
            <w:vAlign w:val="center"/>
          </w:tcPr>
          <w:p w14:paraId="01E09E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所在学科（领域）意见：（对知识点衔接情况、考核情况、学分认定比例提出明确意见）</w:t>
            </w:r>
          </w:p>
          <w:p w14:paraId="211A3B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0657F5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776105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6023DE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5B0D13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1FA347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55ED9A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Style w:val="7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口</w:t>
            </w:r>
            <w:bookmarkStart w:id="8" w:name="OLE_LINK10"/>
            <w:r>
              <w:rPr>
                <w:sz w:val="24"/>
                <w:szCs w:val="24"/>
              </w:rPr>
              <w:t>认定为</w:t>
            </w:r>
            <w:bookmarkEnd w:id="8"/>
            <w:r>
              <w:rPr>
                <w:sz w:val="24"/>
                <w:szCs w:val="24"/>
              </w:rPr>
              <w:t>本研贯通课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Style w:val="7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sz w:val="24"/>
                <w:szCs w:val="24"/>
              </w:rPr>
              <w:t>认定为本研贯通</w:t>
            </w:r>
            <w:r>
              <w:rPr>
                <w:rFonts w:hint="eastAsia"/>
                <w:sz w:val="24"/>
                <w:szCs w:val="24"/>
              </w:rPr>
              <w:t xml:space="preserve">层级课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Style w:val="7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sz w:val="24"/>
                <w:szCs w:val="24"/>
              </w:rPr>
              <w:t>不能认定为本研贯通</w:t>
            </w:r>
            <w:r>
              <w:rPr>
                <w:rFonts w:hint="eastAsia"/>
                <w:sz w:val="24"/>
                <w:szCs w:val="24"/>
              </w:rPr>
              <w:t>课或层级课</w:t>
            </w:r>
          </w:p>
          <w:p w14:paraId="174E14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学科（领域）责任教授签字盖章：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日期：  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0C8B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0489" w:type="dxa"/>
            <w:gridSpan w:val="17"/>
            <w:shd w:val="clear" w:color="auto" w:fill="auto"/>
            <w:vAlign w:val="center"/>
          </w:tcPr>
          <w:p w14:paraId="4193AC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教务部审核意见： </w:t>
            </w:r>
            <w:r>
              <w:rPr>
                <w:sz w:val="24"/>
                <w:szCs w:val="24"/>
              </w:rPr>
              <w:t xml:space="preserve">      </w:t>
            </w:r>
          </w:p>
          <w:p w14:paraId="594EA2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38C520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7D8F9A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091F30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0" w:firstLineChars="25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签字盖章：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14:paraId="0D79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0489" w:type="dxa"/>
            <w:gridSpan w:val="17"/>
            <w:shd w:val="clear" w:color="auto" w:fill="auto"/>
            <w:vAlign w:val="center"/>
          </w:tcPr>
          <w:p w14:paraId="683201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研究生院审核意见： </w:t>
            </w:r>
            <w:r>
              <w:rPr>
                <w:sz w:val="24"/>
                <w:szCs w:val="24"/>
              </w:rPr>
              <w:t xml:space="preserve">    </w:t>
            </w:r>
          </w:p>
          <w:p w14:paraId="617846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5E4332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52E3E5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0BDBE1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签字盖章：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日期： 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14:paraId="08C8D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注：此表后附上完整的教学大纲情况和论证报告</w:t>
      </w:r>
    </w:p>
    <w:p w14:paraId="0D462D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p w14:paraId="0ACB32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北京理工大学本研贯通课程学分确认申请表</w:t>
      </w:r>
    </w:p>
    <w:tbl>
      <w:tblPr>
        <w:tblStyle w:val="4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55"/>
        <w:gridCol w:w="1458"/>
        <w:gridCol w:w="851"/>
        <w:gridCol w:w="498"/>
        <w:gridCol w:w="210"/>
        <w:gridCol w:w="1348"/>
        <w:gridCol w:w="2480"/>
        <w:gridCol w:w="708"/>
        <w:gridCol w:w="709"/>
      </w:tblGrid>
      <w:tr w14:paraId="70FC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93" w:type="dxa"/>
            <w:shd w:val="clear" w:color="auto" w:fill="auto"/>
            <w:vAlign w:val="center"/>
          </w:tcPr>
          <w:p w14:paraId="305522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D0B90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FA310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DB54D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6F62D8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3897" w:type="dxa"/>
            <w:gridSpan w:val="3"/>
            <w:shd w:val="clear" w:color="auto" w:fill="auto"/>
            <w:vAlign w:val="center"/>
          </w:tcPr>
          <w:p w14:paraId="3E0F6E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7AE5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93" w:type="dxa"/>
            <w:shd w:val="clear" w:color="auto" w:fill="auto"/>
            <w:vAlign w:val="center"/>
          </w:tcPr>
          <w:p w14:paraId="18BD34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本科生学号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A0F2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2899C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研究生学号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43D1E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7CF50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897" w:type="dxa"/>
            <w:gridSpan w:val="3"/>
            <w:shd w:val="clear" w:color="auto" w:fill="auto"/>
            <w:vAlign w:val="center"/>
          </w:tcPr>
          <w:p w14:paraId="674C73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2A9F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493" w:type="dxa"/>
            <w:vMerge w:val="restart"/>
            <w:shd w:val="clear" w:color="auto" w:fill="auto"/>
            <w:vAlign w:val="center"/>
          </w:tcPr>
          <w:p w14:paraId="5F8B85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  <w:p w14:paraId="069EB9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（本科）</w:t>
            </w:r>
          </w:p>
        </w:tc>
        <w:tc>
          <w:tcPr>
            <w:tcW w:w="2613" w:type="dxa"/>
            <w:gridSpan w:val="2"/>
            <w:vMerge w:val="restart"/>
            <w:shd w:val="clear" w:color="auto" w:fill="auto"/>
            <w:vAlign w:val="center"/>
          </w:tcPr>
          <w:p w14:paraId="124632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  <w:p w14:paraId="2A0AA2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（本科）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F878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7B25AA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F0194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申请认定研究生课程情况</w:t>
            </w:r>
          </w:p>
        </w:tc>
      </w:tr>
      <w:tr w14:paraId="7E73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493" w:type="dxa"/>
            <w:vMerge w:val="continue"/>
            <w:shd w:val="clear" w:color="auto" w:fill="auto"/>
            <w:vAlign w:val="center"/>
          </w:tcPr>
          <w:p w14:paraId="362197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 w:val="continue"/>
            <w:shd w:val="clear" w:color="auto" w:fill="auto"/>
            <w:vAlign w:val="center"/>
          </w:tcPr>
          <w:p w14:paraId="41B183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52124D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continue"/>
            <w:shd w:val="clear" w:color="auto" w:fill="auto"/>
            <w:vAlign w:val="center"/>
          </w:tcPr>
          <w:p w14:paraId="233F03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437A97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23E6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5614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EA9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</w:tr>
      <w:tr w14:paraId="2CCC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93" w:type="dxa"/>
            <w:shd w:val="clear" w:color="auto" w:fill="auto"/>
            <w:vAlign w:val="center"/>
          </w:tcPr>
          <w:p w14:paraId="2AFD4B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523FFF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34FD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7F22D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40CA59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DC572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D7AA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AA0D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3F91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93" w:type="dxa"/>
            <w:shd w:val="clear" w:color="auto" w:fill="auto"/>
            <w:vAlign w:val="center"/>
          </w:tcPr>
          <w:p w14:paraId="4BA4C7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0B8BC8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8497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5BA6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6A2D97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227E7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F4A0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21A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2AD1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3" w:type="dxa"/>
            <w:shd w:val="clear" w:color="auto" w:fill="auto"/>
            <w:vAlign w:val="center"/>
          </w:tcPr>
          <w:p w14:paraId="4EC171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6E2516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CDCF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5AF2A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C110E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5577F8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85B1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EAE1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3344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3" w:type="dxa"/>
            <w:shd w:val="clear" w:color="auto" w:fill="auto"/>
            <w:vAlign w:val="center"/>
          </w:tcPr>
          <w:p w14:paraId="4AFC4D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4C276B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62C4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B0D9F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449DD3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5B6B0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A8A3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8E89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639B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0910" w:type="dxa"/>
            <w:gridSpan w:val="10"/>
            <w:shd w:val="clear" w:color="auto" w:fill="auto"/>
            <w:vAlign w:val="center"/>
          </w:tcPr>
          <w:p w14:paraId="7FDA6D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申请情况：</w:t>
            </w:r>
          </w:p>
          <w:p w14:paraId="79ADBA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0B7C24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348168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申请人签字：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14:paraId="23D0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0910" w:type="dxa"/>
            <w:gridSpan w:val="10"/>
            <w:shd w:val="clear" w:color="auto" w:fill="auto"/>
            <w:vAlign w:val="center"/>
          </w:tcPr>
          <w:p w14:paraId="6E1725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学院意见：</w:t>
            </w:r>
          </w:p>
          <w:p w14:paraId="4E87DD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4D5246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686272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签字 盖章：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14:paraId="20A3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455" w:type="dxa"/>
            <w:gridSpan w:val="5"/>
            <w:shd w:val="clear" w:color="auto" w:fill="auto"/>
            <w:vAlign w:val="center"/>
          </w:tcPr>
          <w:p w14:paraId="029477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教务部审核意见：</w:t>
            </w:r>
          </w:p>
          <w:p w14:paraId="14BB91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59DC77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79E4E8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签字盖章：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5455" w:type="dxa"/>
            <w:gridSpan w:val="5"/>
            <w:shd w:val="clear" w:color="auto" w:fill="auto"/>
            <w:vAlign w:val="center"/>
          </w:tcPr>
          <w:p w14:paraId="5DBDE7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研究生院审核意见：</w:t>
            </w:r>
          </w:p>
          <w:p w14:paraId="5962E5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603029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4"/>
                <w:szCs w:val="24"/>
              </w:rPr>
            </w:pPr>
          </w:p>
          <w:p w14:paraId="32BD3B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签字盖章：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14:paraId="01AF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0910" w:type="dxa"/>
            <w:gridSpan w:val="10"/>
            <w:shd w:val="clear" w:color="auto" w:fill="auto"/>
            <w:vAlign w:val="center"/>
          </w:tcPr>
          <w:p w14:paraId="3B34DC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处理结果：</w:t>
            </w:r>
          </w:p>
          <w:p w14:paraId="0AC939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</w:p>
          <w:p w14:paraId="64B7FE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14:paraId="298D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/>
          <w:sz w:val="22"/>
          <w:szCs w:val="22"/>
        </w:rPr>
        <w:t>备注：该表后附上</w:t>
      </w:r>
      <w:r>
        <w:rPr>
          <w:sz w:val="22"/>
          <w:szCs w:val="22"/>
        </w:rPr>
        <w:t>本科阶段课程的成绩单证明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color w:val="000000"/>
          <w:sz w:val="22"/>
          <w:szCs w:val="22"/>
        </w:rPr>
        <w:t>加盖教务部公章</w:t>
      </w:r>
      <w:r>
        <w:rPr>
          <w:rFonts w:hint="eastAsia"/>
          <w:sz w:val="22"/>
          <w:szCs w:val="2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字迹-粗魏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魏体简体">
    <w:panose1 w:val="02000000000000000000"/>
    <w:charset w:val="86"/>
    <w:family w:val="auto"/>
    <w:pitch w:val="default"/>
    <w:sig w:usb0="800002BF" w:usb1="184F6CFA" w:usb2="00000012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三极信黑简体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3C"/>
    <w:rsid w:val="00002816"/>
    <w:rsid w:val="000A5F87"/>
    <w:rsid w:val="000C0FE7"/>
    <w:rsid w:val="000E3BB8"/>
    <w:rsid w:val="00174B7D"/>
    <w:rsid w:val="00176B4F"/>
    <w:rsid w:val="001A0C10"/>
    <w:rsid w:val="001A633C"/>
    <w:rsid w:val="001C5A3E"/>
    <w:rsid w:val="001E3601"/>
    <w:rsid w:val="001E7E28"/>
    <w:rsid w:val="001F0881"/>
    <w:rsid w:val="00205F6E"/>
    <w:rsid w:val="00223FF1"/>
    <w:rsid w:val="00266C1C"/>
    <w:rsid w:val="002B4F16"/>
    <w:rsid w:val="00316BBD"/>
    <w:rsid w:val="00357CC3"/>
    <w:rsid w:val="00372CFE"/>
    <w:rsid w:val="003C1F97"/>
    <w:rsid w:val="00402C67"/>
    <w:rsid w:val="00414FBA"/>
    <w:rsid w:val="004A62B7"/>
    <w:rsid w:val="00504EA6"/>
    <w:rsid w:val="005201B9"/>
    <w:rsid w:val="00535CD1"/>
    <w:rsid w:val="00542B05"/>
    <w:rsid w:val="00557A2E"/>
    <w:rsid w:val="00582AFE"/>
    <w:rsid w:val="00592122"/>
    <w:rsid w:val="005A1A95"/>
    <w:rsid w:val="005A3E5D"/>
    <w:rsid w:val="005C195E"/>
    <w:rsid w:val="005C31B2"/>
    <w:rsid w:val="005F0EA3"/>
    <w:rsid w:val="005F5848"/>
    <w:rsid w:val="005F6B3C"/>
    <w:rsid w:val="0064422B"/>
    <w:rsid w:val="00651A7F"/>
    <w:rsid w:val="0066066A"/>
    <w:rsid w:val="00673C5C"/>
    <w:rsid w:val="006C5B9A"/>
    <w:rsid w:val="006D6DD7"/>
    <w:rsid w:val="00724C0B"/>
    <w:rsid w:val="007268A1"/>
    <w:rsid w:val="00737E02"/>
    <w:rsid w:val="00756ED5"/>
    <w:rsid w:val="00777360"/>
    <w:rsid w:val="007812B6"/>
    <w:rsid w:val="007C5391"/>
    <w:rsid w:val="007E0BAE"/>
    <w:rsid w:val="007E238A"/>
    <w:rsid w:val="007F051C"/>
    <w:rsid w:val="007F419C"/>
    <w:rsid w:val="00804AF9"/>
    <w:rsid w:val="00880463"/>
    <w:rsid w:val="009133F4"/>
    <w:rsid w:val="0091613F"/>
    <w:rsid w:val="009337CB"/>
    <w:rsid w:val="009560DE"/>
    <w:rsid w:val="00984AA7"/>
    <w:rsid w:val="0099657A"/>
    <w:rsid w:val="009A5CE3"/>
    <w:rsid w:val="009B6EC5"/>
    <w:rsid w:val="009B759B"/>
    <w:rsid w:val="009B7D0C"/>
    <w:rsid w:val="009D5FE2"/>
    <w:rsid w:val="009F1AA3"/>
    <w:rsid w:val="00A12CE8"/>
    <w:rsid w:val="00A177B8"/>
    <w:rsid w:val="00A208AB"/>
    <w:rsid w:val="00A454D8"/>
    <w:rsid w:val="00A66B39"/>
    <w:rsid w:val="00A837A2"/>
    <w:rsid w:val="00AA1F23"/>
    <w:rsid w:val="00AA6DA3"/>
    <w:rsid w:val="00AC6800"/>
    <w:rsid w:val="00B110B7"/>
    <w:rsid w:val="00B16ED0"/>
    <w:rsid w:val="00B52AC7"/>
    <w:rsid w:val="00B56F26"/>
    <w:rsid w:val="00B619BE"/>
    <w:rsid w:val="00B66BE2"/>
    <w:rsid w:val="00B85A6B"/>
    <w:rsid w:val="00B93A13"/>
    <w:rsid w:val="00BB4A5D"/>
    <w:rsid w:val="00BD252C"/>
    <w:rsid w:val="00BD4431"/>
    <w:rsid w:val="00BE327E"/>
    <w:rsid w:val="00BF603F"/>
    <w:rsid w:val="00BF7F07"/>
    <w:rsid w:val="00C0374D"/>
    <w:rsid w:val="00C04632"/>
    <w:rsid w:val="00C43F7E"/>
    <w:rsid w:val="00CB582F"/>
    <w:rsid w:val="00CB6F3D"/>
    <w:rsid w:val="00D66578"/>
    <w:rsid w:val="00D67F42"/>
    <w:rsid w:val="00D80A3C"/>
    <w:rsid w:val="00D833B9"/>
    <w:rsid w:val="00D93B6D"/>
    <w:rsid w:val="00DB5234"/>
    <w:rsid w:val="00DC0F60"/>
    <w:rsid w:val="00DD1955"/>
    <w:rsid w:val="00DF7E62"/>
    <w:rsid w:val="00E1336C"/>
    <w:rsid w:val="00E1364C"/>
    <w:rsid w:val="00EA2491"/>
    <w:rsid w:val="00EB698B"/>
    <w:rsid w:val="00ED2B86"/>
    <w:rsid w:val="00EF223C"/>
    <w:rsid w:val="00F10914"/>
    <w:rsid w:val="00F249EA"/>
    <w:rsid w:val="00F40AEC"/>
    <w:rsid w:val="00F935E3"/>
    <w:rsid w:val="00F9635B"/>
    <w:rsid w:val="00F96939"/>
    <w:rsid w:val="00FC3F63"/>
    <w:rsid w:val="00FE2ED1"/>
    <w:rsid w:val="00FE68B9"/>
    <w:rsid w:val="00FF03C5"/>
    <w:rsid w:val="1A431CFD"/>
    <w:rsid w:val="21ED5F4C"/>
    <w:rsid w:val="46A27A0B"/>
    <w:rsid w:val="642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1788</Words>
  <Characters>1791</Characters>
  <Lines>17</Lines>
  <Paragraphs>5</Paragraphs>
  <TotalTime>325</TotalTime>
  <ScaleCrop>false</ScaleCrop>
  <LinksUpToDate>false</LinksUpToDate>
  <CharactersWithSpaces>2196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2025-06-12T09:14:00Z</dcterms:created>
  <dc:creator>ruoruo cheng</dc:creator>
  <cp:lastModifiedBy>朱元捷</cp:lastModifiedBy>
  <cp:lastPrinted>2025-06-24T09:35:00Z</cp:lastPrinted>
  <dcterms:modified xsi:type="dcterms:W3CDTF">2025-09-12T03:51:50Z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eyJoZGlkIjoiM2VmMzZkM2ZkMGFkYmM0NmVmYTkwMmNmZGUxMmFlOGMiLCJ1c2VySWQiOiIyNjI0MDMwNDQifQ==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75CEC392585B4945AAF79F5FBDC4EA7A_12</vt:lpwstr>
  </property>
</Properties>
</file>