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080" w:rsidRDefault="00763BA0">
      <w:pPr>
        <w:pStyle w:val="a8"/>
        <w:widowControl/>
        <w:spacing w:beforeAutospacing="0" w:afterAutospacing="0" w:line="18" w:lineRule="atLeast"/>
        <w:rPr>
          <w:rFonts w:ascii="宋体" w:eastAsia="宋体" w:hAnsi="宋体" w:cs="宋体"/>
          <w:sz w:val="28"/>
          <w:szCs w:val="28"/>
        </w:rPr>
      </w:pPr>
      <w:r>
        <w:rPr>
          <w:rFonts w:ascii="黑体" w:eastAsia="黑体" w:hAnsi="黑体" w:cs="黑体" w:hint="eastAsia"/>
          <w:kern w:val="2"/>
          <w:sz w:val="28"/>
          <w:szCs w:val="28"/>
        </w:rPr>
        <w:t>附件</w:t>
      </w:r>
      <w:r>
        <w:rPr>
          <w:rFonts w:ascii="黑体" w:eastAsia="黑体" w:hAnsi="黑体" w:cs="黑体" w:hint="eastAsia"/>
          <w:kern w:val="2"/>
          <w:sz w:val="28"/>
          <w:szCs w:val="28"/>
        </w:rPr>
        <w:t>2</w:t>
      </w:r>
    </w:p>
    <w:p w:rsidR="00A15080" w:rsidRDefault="00763BA0">
      <w:pPr>
        <w:pStyle w:val="a8"/>
        <w:widowControl/>
        <w:spacing w:beforeAutospacing="0" w:afterAutospacing="0" w:line="18" w:lineRule="atLeast"/>
        <w:ind w:firstLine="56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北京理工大学聚能课程建设项目承诺书</w:t>
      </w:r>
    </w:p>
    <w:p w:rsidR="00A15080" w:rsidRDefault="00A15080">
      <w:pPr>
        <w:pStyle w:val="a8"/>
        <w:widowControl/>
        <w:spacing w:beforeAutospacing="0" w:afterAutospacing="0" w:line="18" w:lineRule="atLeast"/>
        <w:ind w:firstLine="560"/>
        <w:rPr>
          <w:rFonts w:ascii="仿宋_GB2312" w:eastAsia="仿宋_GB2312" w:hAnsi="宋体" w:cs="宋体"/>
        </w:rPr>
      </w:pPr>
    </w:p>
    <w:p w:rsidR="00A15080" w:rsidRDefault="00763BA0">
      <w:pPr>
        <w:pStyle w:val="a8"/>
        <w:widowControl/>
        <w:spacing w:beforeAutospacing="0" w:afterAutospacing="0" w:line="360" w:lineRule="auto"/>
        <w:ind w:firstLine="560"/>
        <w:rPr>
          <w:rFonts w:ascii="仿宋_GB2312" w:eastAsia="仿宋_GB2312" w:hAnsi="宋体" w:cs="宋体"/>
          <w:u w:val="single"/>
        </w:rPr>
      </w:pPr>
      <w:r>
        <w:rPr>
          <w:rFonts w:ascii="仿宋_GB2312" w:eastAsia="仿宋_GB2312" w:hAnsi="宋体" w:cs="宋体" w:hint="eastAsia"/>
        </w:rPr>
        <w:t>项目名称：</w:t>
      </w:r>
      <w:r>
        <w:rPr>
          <w:rFonts w:ascii="仿宋_GB2312" w:eastAsia="仿宋_GB2312" w:hAnsi="宋体" w:cs="宋体" w:hint="eastAsia"/>
          <w:u w:val="single"/>
        </w:rPr>
        <w:t xml:space="preserve">             </w:t>
      </w:r>
      <w:r>
        <w:rPr>
          <w:rFonts w:ascii="仿宋_GB2312" w:eastAsia="仿宋_GB2312" w:hAnsi="宋体" w:cs="宋体" w:hint="eastAsia"/>
        </w:rPr>
        <w:t xml:space="preserve">    </w:t>
      </w:r>
      <w:r>
        <w:rPr>
          <w:rFonts w:ascii="仿宋_GB2312" w:eastAsia="仿宋_GB2312" w:hAnsi="宋体" w:cs="宋体" w:hint="eastAsia"/>
        </w:rPr>
        <w:t>所在单位：</w:t>
      </w:r>
      <w:r>
        <w:rPr>
          <w:rFonts w:ascii="仿宋_GB2312" w:eastAsia="仿宋_GB2312" w:hAnsi="宋体" w:cs="宋体" w:hint="eastAsia"/>
          <w:u w:val="single"/>
        </w:rPr>
        <w:t xml:space="preserve">                 </w:t>
      </w:r>
    </w:p>
    <w:p w:rsidR="00A15080" w:rsidRDefault="00763BA0">
      <w:pPr>
        <w:pStyle w:val="a8"/>
        <w:widowControl/>
        <w:spacing w:beforeAutospacing="0" w:afterAutospacing="0" w:line="360" w:lineRule="auto"/>
        <w:ind w:firstLine="560"/>
        <w:rPr>
          <w:rFonts w:ascii="仿宋_GB2312" w:eastAsia="仿宋_GB2312" w:hAnsi="宋体" w:cs="宋体"/>
        </w:rPr>
      </w:pPr>
      <w:r>
        <w:rPr>
          <w:rFonts w:ascii="仿宋_GB2312" w:eastAsia="仿宋_GB2312" w:hAnsi="宋体" w:cs="宋体" w:hint="eastAsia"/>
        </w:rPr>
        <w:t>为确保聚能课程建设项目的顺利进行，本项目</w:t>
      </w:r>
      <w:proofErr w:type="gramStart"/>
      <w:r>
        <w:rPr>
          <w:rFonts w:ascii="仿宋_GB2312" w:eastAsia="仿宋_GB2312" w:hAnsi="宋体" w:cs="宋体" w:hint="eastAsia"/>
        </w:rPr>
        <w:t>组承诺</w:t>
      </w:r>
      <w:proofErr w:type="gramEnd"/>
      <w:r>
        <w:rPr>
          <w:rFonts w:ascii="仿宋_GB2312" w:eastAsia="仿宋_GB2312" w:hAnsi="宋体" w:cs="宋体" w:hint="eastAsia"/>
        </w:rPr>
        <w:t>遵守以下条款要求：</w:t>
      </w:r>
    </w:p>
    <w:p w:rsidR="00A15080" w:rsidRDefault="00763BA0">
      <w:pPr>
        <w:pStyle w:val="a8"/>
        <w:widowControl/>
        <w:numPr>
          <w:ilvl w:val="0"/>
          <w:numId w:val="1"/>
        </w:numPr>
        <w:spacing w:beforeAutospacing="0" w:afterAutospacing="0" w:line="360" w:lineRule="auto"/>
        <w:ind w:firstLine="560"/>
        <w:rPr>
          <w:rFonts w:ascii="仿宋_GB2312" w:eastAsia="仿宋_GB2312" w:hAnsi="宋体" w:cs="宋体"/>
        </w:rPr>
      </w:pPr>
      <w:r>
        <w:rPr>
          <w:rFonts w:ascii="仿宋_GB2312" w:eastAsia="仿宋_GB2312" w:hAnsi="宋体" w:cs="宋体" w:hint="eastAsia"/>
        </w:rPr>
        <w:t>严格按照《北京理工大学聚能课程（</w:t>
      </w:r>
      <w:r>
        <w:rPr>
          <w:rFonts w:ascii="仿宋_GB2312" w:eastAsia="仿宋_GB2312" w:hAnsi="宋体" w:cs="宋体" w:hint="eastAsia"/>
        </w:rPr>
        <w:t>C.E.M</w:t>
      </w:r>
      <w:r>
        <w:rPr>
          <w:rFonts w:ascii="仿宋_GB2312" w:eastAsia="仿宋_GB2312" w:hAnsi="宋体" w:cs="宋体" w:hint="eastAsia"/>
        </w:rPr>
        <w:t>）认定办法</w:t>
      </w:r>
      <w:r>
        <w:rPr>
          <w:rFonts w:ascii="仿宋_GB2312" w:eastAsia="仿宋_GB2312" w:hAnsi="宋体" w:cs="宋体" w:hint="eastAsia"/>
        </w:rPr>
        <w:t>(</w:t>
      </w:r>
      <w:r>
        <w:rPr>
          <w:rFonts w:ascii="仿宋_GB2312" w:eastAsia="仿宋_GB2312" w:hAnsi="宋体" w:cs="宋体" w:hint="eastAsia"/>
        </w:rPr>
        <w:t>试行</w:t>
      </w:r>
      <w:r>
        <w:rPr>
          <w:rFonts w:ascii="仿宋_GB2312" w:eastAsia="仿宋_GB2312" w:hAnsi="宋体" w:cs="宋体" w:hint="eastAsia"/>
        </w:rPr>
        <w:t>)</w:t>
      </w:r>
      <w:r>
        <w:rPr>
          <w:rFonts w:ascii="仿宋_GB2312" w:eastAsia="仿宋_GB2312" w:hAnsi="宋体" w:cs="宋体" w:hint="eastAsia"/>
        </w:rPr>
        <w:t>》要求，持续承担本课程（群）的建设维护和更新</w:t>
      </w:r>
      <w:r>
        <w:rPr>
          <w:rFonts w:ascii="仿宋_GB2312" w:eastAsia="仿宋_GB2312" w:hAnsi="宋体" w:cs="宋体" w:hint="eastAsia"/>
        </w:rPr>
        <w:t>工作。</w:t>
      </w:r>
      <w:r>
        <w:rPr>
          <w:rFonts w:ascii="仿宋_GB2312" w:eastAsia="仿宋_GB2312" w:hAnsi="宋体" w:cs="宋体" w:hint="eastAsia"/>
        </w:rPr>
        <w:t>注重课程融合创新，</w:t>
      </w:r>
      <w:r>
        <w:rPr>
          <w:rFonts w:ascii="仿宋_GB2312" w:eastAsia="仿宋_GB2312" w:hAnsi="宋体" w:cs="宋体" w:hint="eastAsia"/>
        </w:rPr>
        <w:t>强化</w:t>
      </w:r>
      <w:r>
        <w:rPr>
          <w:rFonts w:ascii="仿宋_GB2312" w:eastAsia="仿宋_GB2312" w:hAnsi="宋体" w:cs="宋体" w:hint="eastAsia"/>
        </w:rPr>
        <w:t>课程研究型</w:t>
      </w:r>
      <w:r>
        <w:rPr>
          <w:rFonts w:ascii="仿宋_GB2312" w:eastAsia="仿宋_GB2312" w:hAnsi="宋体" w:cs="宋体" w:hint="eastAsia"/>
        </w:rPr>
        <w:t>教学内容</w:t>
      </w:r>
      <w:r>
        <w:rPr>
          <w:rFonts w:ascii="仿宋_GB2312" w:eastAsia="仿宋_GB2312" w:hAnsi="宋体" w:cs="宋体" w:hint="eastAsia"/>
        </w:rPr>
        <w:t>和挑战</w:t>
      </w:r>
      <w:r>
        <w:rPr>
          <w:rFonts w:ascii="仿宋_GB2312" w:eastAsia="仿宋_GB2312" w:hAnsi="宋体" w:cs="宋体" w:hint="eastAsia"/>
        </w:rPr>
        <w:t>型</w:t>
      </w:r>
      <w:r>
        <w:rPr>
          <w:rFonts w:ascii="仿宋_GB2312" w:eastAsia="仿宋_GB2312" w:hAnsi="宋体" w:cs="宋体" w:hint="eastAsia"/>
        </w:rPr>
        <w:t>教学模式，突出学生能力培养</w:t>
      </w:r>
      <w:r>
        <w:rPr>
          <w:rFonts w:ascii="仿宋_GB2312" w:eastAsia="仿宋_GB2312" w:hAnsi="宋体" w:cs="宋体" w:hint="eastAsia"/>
        </w:rPr>
        <w:t>，</w:t>
      </w:r>
      <w:r>
        <w:rPr>
          <w:rFonts w:ascii="仿宋_GB2312" w:eastAsia="仿宋_GB2312" w:hAnsi="宋体" w:cs="宋体" w:hint="eastAsia"/>
        </w:rPr>
        <w:t>力争达到世界一流课程水平。</w:t>
      </w:r>
    </w:p>
    <w:p w:rsidR="00A15080" w:rsidRDefault="00763BA0">
      <w:pPr>
        <w:pStyle w:val="a8"/>
        <w:widowControl/>
        <w:numPr>
          <w:ilvl w:val="0"/>
          <w:numId w:val="1"/>
        </w:numPr>
        <w:spacing w:beforeAutospacing="0" w:afterAutospacing="0" w:line="360" w:lineRule="auto"/>
        <w:ind w:firstLine="560"/>
        <w:rPr>
          <w:rFonts w:ascii="仿宋_GB2312" w:eastAsia="仿宋_GB2312" w:hAnsi="宋体" w:cs="宋体"/>
        </w:rPr>
      </w:pPr>
      <w:r>
        <w:rPr>
          <w:rFonts w:ascii="仿宋_GB2312" w:eastAsia="仿宋_GB2312" w:hAnsi="宋体" w:cs="宋体" w:hint="eastAsia"/>
        </w:rPr>
        <w:t>本项目申报课程内容和课程设计符合社会主义核心价值观和立德树人的根本要求，使用的全部资源知识</w:t>
      </w:r>
      <w:r>
        <w:rPr>
          <w:rFonts w:ascii="仿宋_GB2312" w:eastAsia="仿宋_GB2312" w:hAnsi="宋体" w:cs="宋体" w:hint="eastAsia"/>
        </w:rPr>
        <w:t>产权清晰，无侵权使用的情况，符合国家学术规范。不涉及国家保密的相关规定，可以在网络上公开传播与使用。</w:t>
      </w:r>
    </w:p>
    <w:p w:rsidR="00A15080" w:rsidRDefault="00763BA0">
      <w:pPr>
        <w:pStyle w:val="a8"/>
        <w:widowControl/>
        <w:numPr>
          <w:ilvl w:val="0"/>
          <w:numId w:val="1"/>
        </w:numPr>
        <w:spacing w:beforeAutospacing="0" w:afterAutospacing="0" w:line="360" w:lineRule="auto"/>
        <w:ind w:firstLine="560"/>
        <w:rPr>
          <w:rFonts w:ascii="仿宋_GB2312" w:eastAsia="仿宋_GB2312" w:hAnsi="宋体" w:cs="宋体"/>
        </w:rPr>
      </w:pPr>
      <w:r>
        <w:rPr>
          <w:rFonts w:ascii="仿宋_GB2312" w:eastAsia="仿宋_GB2312" w:hAnsi="宋体" w:cs="宋体" w:hint="eastAsia"/>
        </w:rPr>
        <w:t>按期报送项目进展报告、经费执行报告和工作计划</w:t>
      </w:r>
      <w:r>
        <w:rPr>
          <w:rFonts w:ascii="仿宋_GB2312" w:eastAsia="仿宋_GB2312" w:hAnsi="宋体" w:cs="宋体" w:hint="eastAsia"/>
        </w:rPr>
        <w:t>,</w:t>
      </w:r>
      <w:r>
        <w:rPr>
          <w:rFonts w:ascii="仿宋_GB2312" w:eastAsia="仿宋_GB2312" w:hAnsi="宋体" w:cs="宋体" w:hint="eastAsia"/>
        </w:rPr>
        <w:t>接受学校检查；项目完成后提交项目总结报告、项目经费决算和体现项目成果的有关资料，接受学校验收。</w:t>
      </w:r>
    </w:p>
    <w:p w:rsidR="00A15080" w:rsidRDefault="00763BA0">
      <w:pPr>
        <w:pStyle w:val="a8"/>
        <w:widowControl/>
        <w:numPr>
          <w:ilvl w:val="0"/>
          <w:numId w:val="1"/>
        </w:numPr>
        <w:spacing w:beforeAutospacing="0" w:afterAutospacing="0" w:line="360" w:lineRule="auto"/>
        <w:ind w:firstLine="560"/>
        <w:rPr>
          <w:rFonts w:ascii="仿宋_GB2312" w:eastAsia="仿宋_GB2312" w:hAnsi="宋体" w:cs="宋体"/>
        </w:rPr>
      </w:pPr>
      <w:r>
        <w:rPr>
          <w:rFonts w:ascii="仿宋_GB2312" w:eastAsia="仿宋_GB2312" w:hAnsi="宋体" w:cs="宋体" w:hint="eastAsia"/>
        </w:rPr>
        <w:t>项目经费严格按照预算科目和进度使用，专款专用，经费超支者自筹解决，在建设期内如期完成预算。因主观原因致使项目无法执行，将根据实际情况退回全部或部分资助经费。</w:t>
      </w:r>
    </w:p>
    <w:p w:rsidR="00A15080" w:rsidRDefault="00763BA0">
      <w:pPr>
        <w:pStyle w:val="a8"/>
        <w:widowControl/>
        <w:numPr>
          <w:ilvl w:val="0"/>
          <w:numId w:val="1"/>
        </w:numPr>
        <w:spacing w:beforeAutospacing="0" w:afterAutospacing="0" w:line="360" w:lineRule="auto"/>
        <w:ind w:firstLine="560"/>
        <w:rPr>
          <w:rFonts w:ascii="仿宋_GB2312" w:eastAsia="仿宋_GB2312" w:hAnsi="宋体" w:cs="宋体"/>
        </w:rPr>
      </w:pPr>
      <w:r>
        <w:rPr>
          <w:rFonts w:ascii="仿宋_GB2312" w:eastAsia="仿宋_GB2312" w:hAnsi="宋体" w:cs="宋体" w:hint="eastAsia"/>
        </w:rPr>
        <w:t>本项目承诺在建设周期内至少完成以下建设目标</w:t>
      </w:r>
      <w:r>
        <w:rPr>
          <w:rFonts w:ascii="仿宋_GB2312" w:eastAsia="仿宋_GB2312" w:hAnsi="宋体" w:cs="宋体" w:hint="eastAsia"/>
        </w:rPr>
        <w:t>（</w:t>
      </w:r>
      <w:r>
        <w:rPr>
          <w:rFonts w:ascii="仿宋_GB2312" w:eastAsia="仿宋_GB2312" w:hAnsi="宋体" w:cs="宋体" w:hint="eastAsia"/>
        </w:rPr>
        <w:t>在横线上写出序号</w:t>
      </w:r>
      <w:r>
        <w:rPr>
          <w:rFonts w:ascii="仿宋_GB2312" w:eastAsia="仿宋_GB2312" w:hAnsi="宋体" w:cs="宋体" w:hint="eastAsia"/>
        </w:rPr>
        <w:t>）</w:t>
      </w:r>
      <w:r>
        <w:rPr>
          <w:rFonts w:ascii="仿宋_GB2312" w:eastAsia="仿宋_GB2312" w:hAnsi="宋体" w:cs="宋体" w:hint="eastAsia"/>
        </w:rPr>
        <w:t>：</w:t>
      </w:r>
      <w:r>
        <w:rPr>
          <w:rFonts w:ascii="仿宋_GB2312" w:eastAsia="仿宋_GB2312" w:hAnsi="宋体" w:cs="宋体" w:hint="eastAsia"/>
          <w:u w:val="single"/>
        </w:rPr>
        <w:t xml:space="preserve"> </w:t>
      </w:r>
    </w:p>
    <w:p w:rsidR="00A15080" w:rsidRDefault="00763BA0">
      <w:pPr>
        <w:pStyle w:val="a8"/>
        <w:widowControl/>
        <w:spacing w:beforeAutospacing="0" w:afterAutospacing="0" w:line="360" w:lineRule="auto"/>
        <w:rPr>
          <w:rFonts w:ascii="仿宋_GB2312" w:eastAsia="仿宋_GB2312" w:hAnsi="宋体" w:cs="宋体"/>
        </w:rPr>
      </w:pPr>
      <w:r>
        <w:rPr>
          <w:rFonts w:ascii="仿宋_GB2312" w:eastAsia="仿宋_GB2312" w:hAnsi="宋体" w:cs="宋体" w:hint="eastAsia"/>
          <w:u w:val="single"/>
        </w:rPr>
        <w:t xml:space="preserve">   </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4471"/>
      </w:tblGrid>
      <w:tr w:rsidR="00A15080">
        <w:trPr>
          <w:jc w:val="center"/>
        </w:trPr>
        <w:tc>
          <w:tcPr>
            <w:tcW w:w="3821" w:type="dxa"/>
          </w:tcPr>
          <w:p w:rsidR="00A15080" w:rsidRDefault="00763BA0">
            <w:pPr>
              <w:pStyle w:val="a8"/>
              <w:widowControl/>
              <w:tabs>
                <w:tab w:val="left" w:pos="312"/>
              </w:tabs>
              <w:spacing w:beforeAutospacing="0" w:afterAutospacing="0" w:line="360" w:lineRule="auto"/>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1</w:t>
            </w:r>
            <w:r>
              <w:rPr>
                <w:rFonts w:ascii="仿宋_GB2312" w:eastAsia="仿宋_GB2312" w:hAnsi="宋体" w:cs="宋体" w:hint="eastAsia"/>
              </w:rPr>
              <w:t>）出版</w:t>
            </w:r>
            <w:r>
              <w:rPr>
                <w:rFonts w:ascii="仿宋_GB2312" w:eastAsia="仿宋_GB2312" w:hAnsi="宋体" w:cs="宋体" w:hint="eastAsia"/>
              </w:rPr>
              <w:t>1</w:t>
            </w:r>
            <w:r>
              <w:rPr>
                <w:rFonts w:ascii="仿宋_GB2312" w:eastAsia="仿宋_GB2312" w:hAnsi="宋体" w:cs="宋体" w:hint="eastAsia"/>
              </w:rPr>
              <w:t>部中文教材</w:t>
            </w:r>
          </w:p>
        </w:tc>
        <w:tc>
          <w:tcPr>
            <w:tcW w:w="4471" w:type="dxa"/>
          </w:tcPr>
          <w:p w:rsidR="00A15080" w:rsidRDefault="00763BA0">
            <w:pPr>
              <w:pStyle w:val="a8"/>
              <w:widowControl/>
              <w:tabs>
                <w:tab w:val="left" w:pos="312"/>
              </w:tabs>
              <w:spacing w:beforeAutospacing="0" w:afterAutospacing="0" w:line="360" w:lineRule="auto"/>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2</w:t>
            </w:r>
            <w:r>
              <w:rPr>
                <w:rFonts w:ascii="仿宋_GB2312" w:eastAsia="仿宋_GB2312" w:hAnsi="宋体" w:cs="宋体" w:hint="eastAsia"/>
              </w:rPr>
              <w:t>）出版</w:t>
            </w:r>
            <w:r>
              <w:rPr>
                <w:rFonts w:ascii="仿宋_GB2312" w:eastAsia="仿宋_GB2312" w:hAnsi="宋体" w:cs="宋体" w:hint="eastAsia"/>
              </w:rPr>
              <w:t>1</w:t>
            </w:r>
            <w:r>
              <w:rPr>
                <w:rFonts w:ascii="仿宋_GB2312" w:eastAsia="仿宋_GB2312" w:hAnsi="宋体" w:cs="宋体" w:hint="eastAsia"/>
              </w:rPr>
              <w:t>部英文教材</w:t>
            </w:r>
          </w:p>
        </w:tc>
      </w:tr>
      <w:tr w:rsidR="00A15080">
        <w:trPr>
          <w:jc w:val="center"/>
        </w:trPr>
        <w:tc>
          <w:tcPr>
            <w:tcW w:w="3821" w:type="dxa"/>
          </w:tcPr>
          <w:p w:rsidR="00A15080" w:rsidRDefault="00763BA0">
            <w:pPr>
              <w:pStyle w:val="a8"/>
              <w:widowControl/>
              <w:tabs>
                <w:tab w:val="left" w:pos="312"/>
              </w:tabs>
              <w:spacing w:beforeAutospacing="0" w:afterAutospacing="0" w:line="360" w:lineRule="auto"/>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3</w:t>
            </w:r>
            <w:r>
              <w:rPr>
                <w:rFonts w:ascii="仿宋_GB2312" w:eastAsia="仿宋_GB2312" w:hAnsi="宋体" w:cs="宋体" w:hint="eastAsia"/>
              </w:rPr>
              <w:t>）上线</w:t>
            </w:r>
            <w:r>
              <w:rPr>
                <w:rFonts w:ascii="仿宋_GB2312" w:eastAsia="仿宋_GB2312" w:hAnsi="宋体" w:cs="宋体" w:hint="eastAsia"/>
              </w:rPr>
              <w:t>1</w:t>
            </w:r>
            <w:r>
              <w:rPr>
                <w:rFonts w:ascii="仿宋_GB2312" w:eastAsia="仿宋_GB2312" w:hAnsi="宋体" w:cs="宋体" w:hint="eastAsia"/>
              </w:rPr>
              <w:t>门中文</w:t>
            </w:r>
            <w:r>
              <w:rPr>
                <w:rFonts w:ascii="仿宋_GB2312" w:eastAsia="仿宋_GB2312" w:hAnsi="宋体" w:cs="宋体" w:hint="eastAsia"/>
              </w:rPr>
              <w:t xml:space="preserve">MOOC </w:t>
            </w:r>
          </w:p>
        </w:tc>
        <w:tc>
          <w:tcPr>
            <w:tcW w:w="4471" w:type="dxa"/>
          </w:tcPr>
          <w:p w:rsidR="00A15080" w:rsidRDefault="00763BA0">
            <w:pPr>
              <w:pStyle w:val="a8"/>
              <w:widowControl/>
              <w:tabs>
                <w:tab w:val="left" w:pos="312"/>
              </w:tabs>
              <w:spacing w:beforeAutospacing="0" w:afterAutospacing="0" w:line="360" w:lineRule="auto"/>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4</w:t>
            </w:r>
            <w:r>
              <w:rPr>
                <w:rFonts w:ascii="仿宋_GB2312" w:eastAsia="仿宋_GB2312" w:hAnsi="宋体" w:cs="宋体" w:hint="eastAsia"/>
              </w:rPr>
              <w:t>）上线</w:t>
            </w:r>
            <w:r>
              <w:rPr>
                <w:rFonts w:ascii="仿宋_GB2312" w:eastAsia="仿宋_GB2312" w:hAnsi="宋体" w:cs="宋体" w:hint="eastAsia"/>
              </w:rPr>
              <w:t>1</w:t>
            </w:r>
            <w:r>
              <w:rPr>
                <w:rFonts w:ascii="仿宋_GB2312" w:eastAsia="仿宋_GB2312" w:hAnsi="宋体" w:cs="宋体" w:hint="eastAsia"/>
              </w:rPr>
              <w:t>门英文</w:t>
            </w:r>
            <w:r>
              <w:rPr>
                <w:rFonts w:ascii="仿宋_GB2312" w:eastAsia="仿宋_GB2312" w:hAnsi="宋体" w:cs="宋体" w:hint="eastAsia"/>
              </w:rPr>
              <w:t xml:space="preserve">MOOC </w:t>
            </w:r>
          </w:p>
        </w:tc>
      </w:tr>
      <w:tr w:rsidR="00A15080">
        <w:trPr>
          <w:trHeight w:val="312"/>
          <w:jc w:val="center"/>
        </w:trPr>
        <w:tc>
          <w:tcPr>
            <w:tcW w:w="8292" w:type="dxa"/>
            <w:gridSpan w:val="2"/>
          </w:tcPr>
          <w:p w:rsidR="00A15080" w:rsidRDefault="00763BA0">
            <w:pPr>
              <w:pStyle w:val="a8"/>
              <w:widowControl/>
              <w:tabs>
                <w:tab w:val="left" w:pos="312"/>
              </w:tabs>
              <w:spacing w:beforeAutospacing="0" w:afterAutospacing="0" w:line="360" w:lineRule="auto"/>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5</w:t>
            </w:r>
            <w:r>
              <w:rPr>
                <w:rFonts w:ascii="仿宋_GB2312" w:eastAsia="仿宋_GB2312" w:hAnsi="宋体" w:cs="宋体" w:hint="eastAsia"/>
              </w:rPr>
              <w:t>）</w:t>
            </w:r>
            <w:r>
              <w:rPr>
                <w:rFonts w:ascii="仿宋_GB2312" w:eastAsia="仿宋_GB2312" w:hAnsi="宋体" w:cs="宋体" w:hint="eastAsia"/>
              </w:rPr>
              <w:t>1</w:t>
            </w:r>
            <w:r>
              <w:rPr>
                <w:rFonts w:ascii="仿宋_GB2312" w:eastAsia="仿宋_GB2312" w:hAnsi="宋体" w:cs="宋体" w:hint="eastAsia"/>
              </w:rPr>
              <w:t>门课程开展研究型教学</w:t>
            </w:r>
            <w:r>
              <w:rPr>
                <w:rFonts w:ascii="仿宋_GB2312" w:eastAsia="仿宋_GB2312" w:hAnsi="宋体" w:cs="宋体" w:hint="eastAsia"/>
              </w:rPr>
              <w:t xml:space="preserve">     </w:t>
            </w:r>
            <w:r>
              <w:rPr>
                <w:rFonts w:ascii="仿宋_GB2312" w:eastAsia="仿宋_GB2312" w:hAnsi="宋体" w:cs="宋体" w:hint="eastAsia"/>
              </w:rPr>
              <w:t>（</w:t>
            </w:r>
            <w:r>
              <w:rPr>
                <w:rFonts w:ascii="仿宋_GB2312" w:eastAsia="仿宋_GB2312" w:hAnsi="宋体" w:cs="宋体" w:hint="eastAsia"/>
              </w:rPr>
              <w:t>6</w:t>
            </w:r>
            <w:r>
              <w:rPr>
                <w:rFonts w:ascii="仿宋_GB2312" w:eastAsia="仿宋_GB2312" w:hAnsi="宋体" w:cs="宋体" w:hint="eastAsia"/>
              </w:rPr>
              <w:t>）</w:t>
            </w:r>
            <w:r>
              <w:rPr>
                <w:rFonts w:ascii="仿宋_GB2312" w:eastAsia="仿宋_GB2312" w:hAnsi="宋体" w:cs="宋体" w:hint="eastAsia"/>
              </w:rPr>
              <w:t>1</w:t>
            </w:r>
            <w:r>
              <w:rPr>
                <w:rFonts w:ascii="仿宋_GB2312" w:eastAsia="仿宋_GB2312" w:hAnsi="宋体" w:cs="宋体" w:hint="eastAsia"/>
              </w:rPr>
              <w:t>门课程开展全英文（双语）教学</w:t>
            </w:r>
          </w:p>
        </w:tc>
      </w:tr>
      <w:tr w:rsidR="00A15080">
        <w:trPr>
          <w:trHeight w:val="312"/>
          <w:jc w:val="center"/>
        </w:trPr>
        <w:tc>
          <w:tcPr>
            <w:tcW w:w="8292" w:type="dxa"/>
            <w:gridSpan w:val="2"/>
          </w:tcPr>
          <w:p w:rsidR="00A15080" w:rsidRDefault="00763BA0">
            <w:pPr>
              <w:pStyle w:val="a8"/>
              <w:widowControl/>
              <w:tabs>
                <w:tab w:val="left" w:pos="312"/>
              </w:tabs>
              <w:spacing w:beforeAutospacing="0" w:afterAutospacing="0" w:line="360" w:lineRule="auto"/>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7</w:t>
            </w:r>
            <w:r>
              <w:rPr>
                <w:rFonts w:ascii="仿宋_GB2312" w:eastAsia="仿宋_GB2312" w:hAnsi="宋体" w:cs="宋体" w:hint="eastAsia"/>
              </w:rPr>
              <w:t>）课程团队成员依托建设课程参加教学创新大赛</w:t>
            </w:r>
          </w:p>
        </w:tc>
      </w:tr>
      <w:tr w:rsidR="00A15080">
        <w:trPr>
          <w:jc w:val="center"/>
        </w:trPr>
        <w:tc>
          <w:tcPr>
            <w:tcW w:w="8292" w:type="dxa"/>
            <w:gridSpan w:val="2"/>
          </w:tcPr>
          <w:p w:rsidR="00A15080" w:rsidRDefault="00763BA0">
            <w:pPr>
              <w:pStyle w:val="a8"/>
              <w:widowControl/>
              <w:tabs>
                <w:tab w:val="left" w:pos="312"/>
              </w:tabs>
              <w:spacing w:beforeAutospacing="0" w:afterAutospacing="0" w:line="360" w:lineRule="auto"/>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8</w:t>
            </w:r>
            <w:r>
              <w:rPr>
                <w:rFonts w:ascii="仿宋_GB2312" w:eastAsia="仿宋_GB2312" w:hAnsi="宋体" w:cs="宋体" w:hint="eastAsia"/>
              </w:rPr>
              <w:t>）其他：</w:t>
            </w:r>
            <w:r>
              <w:rPr>
                <w:rFonts w:ascii="仿宋_GB2312" w:eastAsia="仿宋_GB2312" w:hAnsi="宋体" w:cs="宋体" w:hint="eastAsia"/>
                <w:u w:val="single"/>
              </w:rPr>
              <w:t xml:space="preserve"> </w:t>
            </w:r>
            <w:r>
              <w:rPr>
                <w:rFonts w:ascii="仿宋_GB2312" w:eastAsia="仿宋_GB2312" w:hAnsi="宋体" w:cs="宋体"/>
                <w:u w:val="single"/>
              </w:rPr>
              <w:t xml:space="preserve">                                 </w:t>
            </w:r>
          </w:p>
        </w:tc>
      </w:tr>
    </w:tbl>
    <w:p w:rsidR="00A15080" w:rsidRDefault="00763BA0">
      <w:pPr>
        <w:pStyle w:val="a8"/>
        <w:widowControl/>
        <w:spacing w:beforeAutospacing="0" w:afterAutospacing="0" w:line="360" w:lineRule="auto"/>
        <w:ind w:firstLineChars="200" w:firstLine="480"/>
        <w:rPr>
          <w:rFonts w:ascii="仿宋_GB2312" w:eastAsia="仿宋_GB2312" w:hAnsi="宋体" w:cs="宋体"/>
        </w:rPr>
      </w:pPr>
      <w:r>
        <w:rPr>
          <w:rFonts w:ascii="仿宋_GB2312" w:eastAsia="仿宋_GB2312" w:hAnsi="宋体" w:cs="宋体" w:hint="eastAsia"/>
        </w:rPr>
        <w:t>如违背以上承诺，本项目负责人及其团队自愿承担相应责任。</w:t>
      </w:r>
    </w:p>
    <w:p w:rsidR="00A15080" w:rsidRDefault="00763BA0" w:rsidP="00763BA0">
      <w:pPr>
        <w:pStyle w:val="a8"/>
        <w:widowControl/>
        <w:spacing w:beforeAutospacing="0" w:afterAutospacing="0" w:line="360" w:lineRule="auto"/>
        <w:ind w:leftChars="2835" w:left="5953" w:firstLineChars="200" w:firstLine="480"/>
        <w:rPr>
          <w:rFonts w:ascii="仿宋_GB2312" w:eastAsia="仿宋_GB2312" w:hAnsi="宋体" w:cs="宋体"/>
        </w:rPr>
      </w:pPr>
      <w:bookmarkStart w:id="0" w:name="_GoBack"/>
      <w:bookmarkEnd w:id="0"/>
      <w:r>
        <w:rPr>
          <w:rFonts w:ascii="仿宋_GB2312" w:eastAsia="仿宋_GB2312" w:hAnsi="宋体" w:cs="宋体" w:hint="eastAsia"/>
        </w:rPr>
        <w:t>承诺人：</w:t>
      </w:r>
    </w:p>
    <w:p w:rsidR="00A15080" w:rsidRDefault="00763BA0" w:rsidP="007C54E7">
      <w:pPr>
        <w:pStyle w:val="a8"/>
        <w:widowControl/>
        <w:spacing w:beforeAutospacing="0" w:afterAutospacing="0" w:line="360" w:lineRule="auto"/>
        <w:ind w:leftChars="2835" w:left="5953"/>
        <w:rPr>
          <w:rFonts w:ascii="宋体" w:eastAsia="宋体" w:hAnsi="宋体" w:cs="宋体"/>
          <w:sz w:val="28"/>
          <w:szCs w:val="28"/>
        </w:rPr>
      </w:pPr>
      <w:r>
        <w:rPr>
          <w:rFonts w:ascii="仿宋_GB2312" w:eastAsia="仿宋_GB2312" w:hAnsi="宋体" w:cs="宋体" w:hint="eastAsia"/>
        </w:rPr>
        <w:t>年</w:t>
      </w:r>
      <w:r>
        <w:rPr>
          <w:rFonts w:ascii="仿宋_GB2312" w:eastAsia="仿宋_GB2312" w:hAnsi="宋体" w:cs="宋体" w:hint="eastAsia"/>
        </w:rPr>
        <w:t xml:space="preserve"> </w:t>
      </w:r>
      <w:r>
        <w:rPr>
          <w:rFonts w:ascii="仿宋_GB2312" w:eastAsia="仿宋_GB2312" w:hAnsi="宋体" w:cs="宋体"/>
        </w:rPr>
        <w:t xml:space="preserve">  </w:t>
      </w:r>
      <w:r>
        <w:rPr>
          <w:rFonts w:ascii="仿宋_GB2312" w:eastAsia="仿宋_GB2312" w:hAnsi="宋体" w:cs="宋体" w:hint="eastAsia"/>
        </w:rPr>
        <w:t>月</w:t>
      </w:r>
      <w:r>
        <w:rPr>
          <w:rFonts w:ascii="仿宋_GB2312" w:eastAsia="仿宋_GB2312" w:hAnsi="宋体" w:cs="宋体" w:hint="eastAsia"/>
        </w:rPr>
        <w:t xml:space="preserve"> </w:t>
      </w:r>
      <w:r>
        <w:rPr>
          <w:rFonts w:ascii="仿宋_GB2312" w:eastAsia="仿宋_GB2312" w:hAnsi="宋体" w:cs="宋体"/>
        </w:rPr>
        <w:t xml:space="preserve">  </w:t>
      </w:r>
      <w:r>
        <w:rPr>
          <w:rFonts w:ascii="仿宋_GB2312" w:eastAsia="仿宋_GB2312" w:hAnsi="宋体" w:cs="宋体" w:hint="eastAsia"/>
        </w:rPr>
        <w:t>日</w:t>
      </w:r>
      <w:r>
        <w:rPr>
          <w:rFonts w:ascii="宋体" w:eastAsia="宋体" w:hAnsi="宋体" w:cs="宋体" w:hint="eastAsia"/>
          <w:sz w:val="28"/>
          <w:szCs w:val="28"/>
        </w:rPr>
        <w:t xml:space="preserve">   </w:t>
      </w:r>
    </w:p>
    <w:sectPr w:rsidR="00A15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B9FACF"/>
    <w:multiLevelType w:val="singleLevel"/>
    <w:tmpl w:val="DAB9FAC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BjODRmNWY0NTRkYzRiNzY4MmQyYjhlYmY1YTg2YzAifQ=="/>
  </w:docVars>
  <w:rsids>
    <w:rsidRoot w:val="003907BF"/>
    <w:rsid w:val="00150FCE"/>
    <w:rsid w:val="00191421"/>
    <w:rsid w:val="0021515E"/>
    <w:rsid w:val="003907BF"/>
    <w:rsid w:val="00763BA0"/>
    <w:rsid w:val="007B5E0D"/>
    <w:rsid w:val="007C54E7"/>
    <w:rsid w:val="009E73A4"/>
    <w:rsid w:val="00A15080"/>
    <w:rsid w:val="00D55031"/>
    <w:rsid w:val="00FB1C07"/>
    <w:rsid w:val="043C2EF0"/>
    <w:rsid w:val="05CD46DA"/>
    <w:rsid w:val="071174B8"/>
    <w:rsid w:val="08AF15AD"/>
    <w:rsid w:val="0AE76D1A"/>
    <w:rsid w:val="0B277DB5"/>
    <w:rsid w:val="0B366FAE"/>
    <w:rsid w:val="105D3BF9"/>
    <w:rsid w:val="16C80775"/>
    <w:rsid w:val="1A2C2964"/>
    <w:rsid w:val="1ACC040F"/>
    <w:rsid w:val="1BC87F45"/>
    <w:rsid w:val="1D256456"/>
    <w:rsid w:val="1E2D647B"/>
    <w:rsid w:val="206411D9"/>
    <w:rsid w:val="206B5800"/>
    <w:rsid w:val="21B639A8"/>
    <w:rsid w:val="271675DA"/>
    <w:rsid w:val="29654B68"/>
    <w:rsid w:val="2C9822CE"/>
    <w:rsid w:val="2F5F0CFC"/>
    <w:rsid w:val="38182BB9"/>
    <w:rsid w:val="42224B4B"/>
    <w:rsid w:val="42CA1C68"/>
    <w:rsid w:val="46F653CE"/>
    <w:rsid w:val="47D91D8D"/>
    <w:rsid w:val="48407D21"/>
    <w:rsid w:val="4AF408CB"/>
    <w:rsid w:val="4F7C62C8"/>
    <w:rsid w:val="567333AD"/>
    <w:rsid w:val="5A1D5D2A"/>
    <w:rsid w:val="5B9336BC"/>
    <w:rsid w:val="67645FEA"/>
    <w:rsid w:val="6B3D6283"/>
    <w:rsid w:val="6C247D40"/>
    <w:rsid w:val="6F2F493C"/>
    <w:rsid w:val="71FE1966"/>
    <w:rsid w:val="7719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DE1CF"/>
  <w15:docId w15:val="{E77C5D0D-EC6B-4E54-81DF-D069C660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红头标识"/>
    <w:basedOn w:val="a"/>
    <w:next w:val="ab"/>
    <w:qFormat/>
    <w:pPr>
      <w:topLinePunct/>
      <w:spacing w:line="1140" w:lineRule="exact"/>
      <w:ind w:leftChars="200" w:left="420" w:rightChars="200" w:right="420"/>
      <w:jc w:val="distribute"/>
    </w:pPr>
    <w:rPr>
      <w:rFonts w:ascii="方正小标宋简体" w:eastAsia="方正小标宋简体"/>
      <w:color w:val="E60012"/>
      <w:w w:val="66"/>
      <w:sz w:val="96"/>
      <w:szCs w:val="96"/>
    </w:rPr>
  </w:style>
  <w:style w:type="paragraph" w:customStyle="1" w:styleId="ab">
    <w:name w:val="正文内容"/>
    <w:basedOn w:val="a"/>
    <w:qFormat/>
    <w:pPr>
      <w:ind w:firstLineChars="200" w:firstLine="200"/>
    </w:pPr>
    <w:rPr>
      <w:rFonts w:ascii="Times New Roman" w:eastAsia="方正仿宋简体" w:hAnsi="Times New Roman"/>
      <w:kern w:val="32"/>
      <w:szCs w:val="32"/>
    </w:rPr>
  </w:style>
  <w:style w:type="paragraph" w:customStyle="1" w:styleId="ac">
    <w:name w:val="文号"/>
    <w:basedOn w:val="ab"/>
    <w:qFormat/>
    <w:pPr>
      <w:ind w:leftChars="100" w:left="100" w:rightChars="100" w:right="100" w:firstLineChars="0" w:firstLine="0"/>
      <w:jc w:val="center"/>
    </w:p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xujichengasus</dc:creator>
  <cp:lastModifiedBy>BIT-JWB</cp:lastModifiedBy>
  <cp:revision>3</cp:revision>
  <dcterms:created xsi:type="dcterms:W3CDTF">2023-12-26T00:36:00Z</dcterms:created>
  <dcterms:modified xsi:type="dcterms:W3CDTF">2023-12-26T00:36:00Z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764AFE80C46E47749B2B9D439B5212AA</vt:lpwstr>
  </property>
</Properties>
</file>