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0" w:beforeAutospacing="0" w:after="0" w:afterAutospacing="0" w:line="400" w:lineRule="atLeast"/>
        <w:ind w:left="0" w:right="0" w:firstLine="0"/>
        <w:jc w:val="center"/>
        <w:rPr>
          <w:rFonts w:hint="eastAsia" w:ascii="微软雅黑" w:hAnsi="微软雅黑" w:eastAsia="微软雅黑" w:cs="微软雅黑"/>
          <w:b/>
          <w:bCs/>
          <w:i w:val="0"/>
          <w:caps w:val="0"/>
          <w:color w:val="323232"/>
          <w:spacing w:val="0"/>
          <w:kern w:val="0"/>
          <w:sz w:val="32"/>
          <w:szCs w:val="32"/>
          <w:shd w:val="clear" w:fill="FDFDFE"/>
          <w:lang w:val="en-US" w:eastAsia="zh-CN" w:bidi="ar"/>
        </w:rPr>
      </w:pPr>
      <w:r>
        <w:rPr>
          <w:rFonts w:hint="default" w:ascii="微软雅黑" w:hAnsi="微软雅黑" w:eastAsia="微软雅黑" w:cs="微软雅黑"/>
          <w:b/>
          <w:bCs/>
          <w:i w:val="0"/>
          <w:caps w:val="0"/>
          <w:color w:val="323232"/>
          <w:spacing w:val="0"/>
          <w:kern w:val="0"/>
          <w:sz w:val="32"/>
          <w:szCs w:val="32"/>
          <w:shd w:val="clear" w:fill="FDFDFE"/>
          <w:lang w:val="en-US" w:eastAsia="zh-CN" w:bidi="ar"/>
        </w:rPr>
        <w:t>北京理工大学法学院202</w:t>
      </w:r>
      <w:r>
        <w:rPr>
          <w:rFonts w:hint="eastAsia" w:ascii="微软雅黑" w:hAnsi="微软雅黑" w:eastAsia="微软雅黑" w:cs="微软雅黑"/>
          <w:b/>
          <w:bCs/>
          <w:i w:val="0"/>
          <w:caps w:val="0"/>
          <w:color w:val="323232"/>
          <w:spacing w:val="0"/>
          <w:kern w:val="0"/>
          <w:sz w:val="32"/>
          <w:szCs w:val="32"/>
          <w:shd w:val="clear" w:fill="FDFDFE"/>
          <w:lang w:val="en-US" w:eastAsia="zh-CN" w:bidi="ar"/>
        </w:rPr>
        <w:t>3</w:t>
      </w:r>
      <w:r>
        <w:rPr>
          <w:rFonts w:hint="default" w:ascii="微软雅黑" w:hAnsi="微软雅黑" w:eastAsia="微软雅黑" w:cs="微软雅黑"/>
          <w:b/>
          <w:bCs/>
          <w:i w:val="0"/>
          <w:caps w:val="0"/>
          <w:color w:val="323232"/>
          <w:spacing w:val="0"/>
          <w:kern w:val="0"/>
          <w:sz w:val="32"/>
          <w:szCs w:val="32"/>
          <w:shd w:val="clear" w:fill="FDFDFE"/>
          <w:lang w:val="en-US" w:eastAsia="zh-CN" w:bidi="ar"/>
        </w:rPr>
        <w:t>-202</w:t>
      </w:r>
      <w:r>
        <w:rPr>
          <w:rFonts w:hint="eastAsia" w:ascii="微软雅黑" w:hAnsi="微软雅黑" w:eastAsia="微软雅黑" w:cs="微软雅黑"/>
          <w:b/>
          <w:bCs/>
          <w:i w:val="0"/>
          <w:caps w:val="0"/>
          <w:color w:val="323232"/>
          <w:spacing w:val="0"/>
          <w:kern w:val="0"/>
          <w:sz w:val="32"/>
          <w:szCs w:val="32"/>
          <w:shd w:val="clear" w:fill="FDFDFE"/>
          <w:lang w:val="en-US" w:eastAsia="zh-CN" w:bidi="ar"/>
        </w:rPr>
        <w:t>4</w:t>
      </w:r>
      <w:r>
        <w:rPr>
          <w:rFonts w:hint="default" w:ascii="微软雅黑" w:hAnsi="微软雅黑" w:eastAsia="微软雅黑" w:cs="微软雅黑"/>
          <w:b/>
          <w:bCs/>
          <w:i w:val="0"/>
          <w:caps w:val="0"/>
          <w:color w:val="323232"/>
          <w:spacing w:val="0"/>
          <w:kern w:val="0"/>
          <w:sz w:val="32"/>
          <w:szCs w:val="32"/>
          <w:shd w:val="clear" w:fill="FDFDFE"/>
          <w:lang w:val="en-US" w:eastAsia="zh-CN" w:bidi="ar"/>
        </w:rPr>
        <w:t>学年第</w:t>
      </w:r>
      <w:r>
        <w:rPr>
          <w:rFonts w:hint="eastAsia" w:ascii="微软雅黑" w:hAnsi="微软雅黑" w:eastAsia="微软雅黑" w:cs="微软雅黑"/>
          <w:b/>
          <w:bCs/>
          <w:i w:val="0"/>
          <w:caps w:val="0"/>
          <w:color w:val="323232"/>
          <w:spacing w:val="0"/>
          <w:kern w:val="0"/>
          <w:sz w:val="32"/>
          <w:szCs w:val="32"/>
          <w:shd w:val="clear" w:fill="FDFDFE"/>
          <w:lang w:val="en-US" w:eastAsia="zh-Hans" w:bidi="ar"/>
        </w:rPr>
        <w:t>一</w:t>
      </w:r>
      <w:r>
        <w:rPr>
          <w:rFonts w:hint="default" w:ascii="微软雅黑" w:hAnsi="微软雅黑" w:eastAsia="微软雅黑" w:cs="微软雅黑"/>
          <w:b/>
          <w:bCs/>
          <w:i w:val="0"/>
          <w:caps w:val="0"/>
          <w:color w:val="323232"/>
          <w:spacing w:val="0"/>
          <w:kern w:val="0"/>
          <w:sz w:val="32"/>
          <w:szCs w:val="32"/>
          <w:shd w:val="clear" w:fill="FDFDFE"/>
          <w:lang w:val="en-US" w:eastAsia="zh-CN" w:bidi="ar"/>
        </w:rPr>
        <w:t>学期接收转专业学生遴选办法</w:t>
      </w:r>
    </w:p>
    <w:p/>
    <w:p/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0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23232"/>
          <w:spacing w:val="0"/>
          <w:sz w:val="21"/>
          <w:szCs w:val="21"/>
        </w:rPr>
      </w:pPr>
      <w:r>
        <w:rPr>
          <w:rFonts w:hint="default" w:ascii="微软雅黑" w:hAnsi="微软雅黑" w:eastAsia="微软雅黑" w:cs="微软雅黑"/>
          <w:i w:val="0"/>
          <w:caps w:val="0"/>
          <w:color w:val="323232"/>
          <w:spacing w:val="0"/>
          <w:sz w:val="24"/>
          <w:szCs w:val="24"/>
          <w:shd w:val="clear" w:fill="FDFDFE"/>
        </w:rPr>
        <w:t>根据《北京理工大学本科生管理规定》、《北京理工大学本科生学籍管理细则》和教务部关于</w:t>
      </w:r>
      <w:r>
        <w:rPr>
          <w:rFonts w:hint="eastAsia" w:ascii="微软雅黑" w:hAnsi="微软雅黑" w:eastAsia="微软雅黑" w:cs="微软雅黑"/>
          <w:i w:val="0"/>
          <w:caps w:val="0"/>
          <w:color w:val="323232"/>
          <w:spacing w:val="0"/>
          <w:sz w:val="24"/>
          <w:szCs w:val="24"/>
          <w:shd w:val="clear" w:fill="FDFDFE"/>
          <w:lang w:eastAsia="zh-CN"/>
        </w:rPr>
        <w:t>2023-2024</w:t>
      </w:r>
      <w:r>
        <w:rPr>
          <w:rFonts w:hint="default" w:ascii="微软雅黑" w:hAnsi="微软雅黑" w:eastAsia="微软雅黑" w:cs="微软雅黑"/>
          <w:i w:val="0"/>
          <w:caps w:val="0"/>
          <w:color w:val="323232"/>
          <w:spacing w:val="0"/>
          <w:sz w:val="24"/>
          <w:szCs w:val="24"/>
          <w:shd w:val="clear" w:fill="FDFDFE"/>
        </w:rPr>
        <w:t>学年第</w:t>
      </w:r>
      <w:r>
        <w:rPr>
          <w:rFonts w:hint="eastAsia" w:ascii="微软雅黑" w:hAnsi="微软雅黑" w:eastAsia="微软雅黑" w:cs="微软雅黑"/>
          <w:i w:val="0"/>
          <w:caps w:val="0"/>
          <w:color w:val="323232"/>
          <w:spacing w:val="0"/>
          <w:sz w:val="24"/>
          <w:szCs w:val="24"/>
          <w:shd w:val="clear" w:fill="FDFDFE"/>
          <w:lang w:val="en-US" w:eastAsia="zh-Hans"/>
        </w:rPr>
        <w:t>一</w:t>
      </w:r>
      <w:r>
        <w:rPr>
          <w:rFonts w:hint="default" w:ascii="微软雅黑" w:hAnsi="微软雅黑" w:eastAsia="微软雅黑" w:cs="微软雅黑"/>
          <w:i w:val="0"/>
          <w:caps w:val="0"/>
          <w:color w:val="323232"/>
          <w:spacing w:val="0"/>
          <w:sz w:val="24"/>
          <w:szCs w:val="24"/>
          <w:shd w:val="clear" w:fill="FDFDFE"/>
        </w:rPr>
        <w:t>学期转专业安排的相关规定，为做好法学院</w:t>
      </w:r>
      <w:r>
        <w:rPr>
          <w:rFonts w:hint="eastAsia" w:ascii="微软雅黑" w:hAnsi="微软雅黑" w:eastAsia="微软雅黑" w:cs="微软雅黑"/>
          <w:i w:val="0"/>
          <w:caps w:val="0"/>
          <w:color w:val="323232"/>
          <w:spacing w:val="0"/>
          <w:sz w:val="24"/>
          <w:szCs w:val="24"/>
          <w:shd w:val="clear" w:fill="FDFDFE"/>
          <w:lang w:eastAsia="zh-CN"/>
        </w:rPr>
        <w:t>2023-2024</w:t>
      </w:r>
      <w:r>
        <w:rPr>
          <w:rFonts w:hint="default" w:ascii="微软雅黑" w:hAnsi="微软雅黑" w:eastAsia="微软雅黑" w:cs="微软雅黑"/>
          <w:i w:val="0"/>
          <w:caps w:val="0"/>
          <w:color w:val="323232"/>
          <w:spacing w:val="0"/>
          <w:sz w:val="24"/>
          <w:szCs w:val="24"/>
          <w:shd w:val="clear" w:fill="FDFDFE"/>
        </w:rPr>
        <w:t>学年第</w:t>
      </w:r>
      <w:r>
        <w:rPr>
          <w:rFonts w:hint="eastAsia" w:ascii="微软雅黑" w:hAnsi="微软雅黑" w:eastAsia="微软雅黑" w:cs="微软雅黑"/>
          <w:i w:val="0"/>
          <w:caps w:val="0"/>
          <w:color w:val="323232"/>
          <w:spacing w:val="0"/>
          <w:sz w:val="24"/>
          <w:szCs w:val="24"/>
          <w:shd w:val="clear" w:fill="FDFDFE"/>
          <w:lang w:val="en-US" w:eastAsia="zh-Hans"/>
        </w:rPr>
        <w:t>一</w:t>
      </w:r>
      <w:r>
        <w:rPr>
          <w:rFonts w:hint="default" w:ascii="微软雅黑" w:hAnsi="微软雅黑" w:eastAsia="微软雅黑" w:cs="微软雅黑"/>
          <w:i w:val="0"/>
          <w:caps w:val="0"/>
          <w:color w:val="323232"/>
          <w:spacing w:val="0"/>
          <w:sz w:val="24"/>
          <w:szCs w:val="24"/>
          <w:shd w:val="clear" w:fill="FDFDFE"/>
        </w:rPr>
        <w:t>学期接收转专业学生的工作，特制定遴选办法。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0" w:beforeAutospacing="0" w:after="0" w:afterAutospacing="0"/>
        <w:ind w:left="0" w:right="0" w:firstLine="420"/>
        <w:rPr>
          <w:rFonts w:hint="default" w:ascii="微软雅黑" w:hAnsi="微软雅黑" w:eastAsia="微软雅黑" w:cs="微软雅黑"/>
          <w:i w:val="0"/>
          <w:caps w:val="0"/>
          <w:color w:val="323232"/>
          <w:spacing w:val="0"/>
          <w:sz w:val="21"/>
          <w:szCs w:val="21"/>
        </w:rPr>
      </w:pPr>
      <w:r>
        <w:rPr>
          <w:rStyle w:val="6"/>
          <w:rFonts w:hint="default" w:ascii="微软雅黑" w:hAnsi="微软雅黑" w:eastAsia="微软雅黑" w:cs="微软雅黑"/>
          <w:b/>
          <w:i w:val="0"/>
          <w:caps w:val="0"/>
          <w:color w:val="323232"/>
          <w:spacing w:val="0"/>
          <w:sz w:val="24"/>
          <w:szCs w:val="24"/>
          <w:shd w:val="clear" w:fill="FDFDFE"/>
        </w:rPr>
        <w:t>第一条 接收转专业学生工作原则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0" w:beforeAutospacing="0" w:after="0" w:afterAutospacing="0"/>
        <w:ind w:left="0" w:right="0" w:firstLine="420"/>
        <w:rPr>
          <w:rFonts w:hint="default" w:ascii="微软雅黑" w:hAnsi="微软雅黑" w:eastAsia="微软雅黑" w:cs="微软雅黑"/>
          <w:i w:val="0"/>
          <w:caps w:val="0"/>
          <w:color w:val="323232"/>
          <w:spacing w:val="0"/>
          <w:sz w:val="21"/>
          <w:szCs w:val="21"/>
        </w:rPr>
      </w:pPr>
      <w:r>
        <w:rPr>
          <w:rFonts w:hint="default" w:ascii="微软雅黑" w:hAnsi="微软雅黑" w:eastAsia="微软雅黑" w:cs="微软雅黑"/>
          <w:i w:val="0"/>
          <w:caps w:val="0"/>
          <w:color w:val="323232"/>
          <w:spacing w:val="0"/>
          <w:sz w:val="24"/>
          <w:szCs w:val="24"/>
          <w:shd w:val="clear" w:fill="FDFDFE"/>
        </w:rPr>
        <w:t>（一）转专业工作必须本着公正、公平、公开的原则，坚持德智体美全面衡量，择优遴选。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0" w:beforeAutospacing="0" w:after="0" w:afterAutospacing="0"/>
        <w:ind w:left="0" w:right="0" w:firstLine="420"/>
        <w:rPr>
          <w:rFonts w:hint="default" w:ascii="微软雅黑" w:hAnsi="微软雅黑" w:eastAsia="微软雅黑" w:cs="微软雅黑"/>
          <w:i w:val="0"/>
          <w:caps w:val="0"/>
          <w:color w:val="323232"/>
          <w:spacing w:val="0"/>
          <w:sz w:val="21"/>
          <w:szCs w:val="21"/>
        </w:rPr>
      </w:pPr>
      <w:r>
        <w:rPr>
          <w:rFonts w:hint="default" w:ascii="微软雅黑" w:hAnsi="微软雅黑" w:eastAsia="微软雅黑" w:cs="微软雅黑"/>
          <w:i w:val="0"/>
          <w:caps w:val="0"/>
          <w:color w:val="323232"/>
          <w:spacing w:val="0"/>
          <w:sz w:val="24"/>
          <w:szCs w:val="24"/>
          <w:shd w:val="clear" w:fill="FDFDFE"/>
        </w:rPr>
        <w:t>（二）拟接收的学生必须拥护中国共产党的领导，热爱祖国，遵纪守法，无违反学校纪律受到处分记录；做人诚实守信，无考试作弊行为记录。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0" w:beforeAutospacing="0" w:after="0" w:afterAutospacing="0"/>
        <w:ind w:left="0" w:right="0" w:firstLine="420"/>
        <w:rPr>
          <w:rFonts w:hint="default" w:ascii="微软雅黑" w:hAnsi="微软雅黑" w:eastAsia="微软雅黑" w:cs="微软雅黑"/>
          <w:i w:val="0"/>
          <w:caps w:val="0"/>
          <w:color w:val="323232"/>
          <w:spacing w:val="0"/>
          <w:sz w:val="21"/>
          <w:szCs w:val="21"/>
        </w:rPr>
      </w:pPr>
      <w:r>
        <w:rPr>
          <w:rFonts w:hint="default" w:ascii="微软雅黑" w:hAnsi="微软雅黑" w:eastAsia="微软雅黑" w:cs="微软雅黑"/>
          <w:i w:val="0"/>
          <w:caps w:val="0"/>
          <w:color w:val="323232"/>
          <w:spacing w:val="0"/>
          <w:sz w:val="24"/>
          <w:szCs w:val="24"/>
          <w:shd w:val="clear" w:fill="FDFDFE"/>
        </w:rPr>
        <w:t>（三）不接受达到退学标准的学生的转专业申请。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0" w:beforeAutospacing="0" w:after="0" w:afterAutospacing="0"/>
        <w:ind w:left="0" w:right="0" w:firstLine="420"/>
        <w:rPr>
          <w:rFonts w:hint="default" w:ascii="微软雅黑" w:hAnsi="微软雅黑" w:eastAsia="微软雅黑" w:cs="微软雅黑"/>
          <w:i w:val="0"/>
          <w:caps w:val="0"/>
          <w:color w:val="323232"/>
          <w:spacing w:val="0"/>
          <w:sz w:val="21"/>
          <w:szCs w:val="21"/>
        </w:rPr>
      </w:pPr>
      <w:r>
        <w:rPr>
          <w:rStyle w:val="6"/>
          <w:rFonts w:hint="default" w:ascii="微软雅黑" w:hAnsi="微软雅黑" w:eastAsia="微软雅黑" w:cs="微软雅黑"/>
          <w:b/>
          <w:i w:val="0"/>
          <w:caps w:val="0"/>
          <w:color w:val="323232"/>
          <w:spacing w:val="0"/>
          <w:sz w:val="24"/>
          <w:szCs w:val="24"/>
          <w:shd w:val="clear" w:fill="FDFDFE"/>
        </w:rPr>
        <w:t>第二条 接收转专业学生遴选办法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0" w:beforeAutospacing="0" w:after="0" w:afterAutospacing="0"/>
        <w:ind w:left="0" w:right="0" w:firstLine="420"/>
        <w:rPr>
          <w:rFonts w:hint="default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</w:rPr>
      </w:pPr>
      <w:r>
        <w:rPr>
          <w:rFonts w:hint="default" w:ascii="微软雅黑" w:hAnsi="微软雅黑" w:eastAsia="微软雅黑" w:cs="微软雅黑"/>
          <w:i w:val="0"/>
          <w:caps w:val="0"/>
          <w:color w:val="323232"/>
          <w:spacing w:val="0"/>
          <w:sz w:val="24"/>
          <w:szCs w:val="24"/>
          <w:shd w:val="clear" w:fill="FDFDFE"/>
        </w:rPr>
        <w:t>（一）学生提出申请：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登录“智慧北理统一门户”—幸福北理，按照提示填写并提交转专业申请表，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  <w:lang w:val="en-US" w:eastAsia="zh-Hans"/>
        </w:rPr>
        <w:t>附件上传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成绩单原件（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  <w:lang w:val="en-US" w:eastAsia="zh-Hans"/>
        </w:rPr>
        <w:t>须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盖教学章，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  <w:lang w:val="en-US" w:eastAsia="zh-Hans"/>
        </w:rPr>
        <w:t>必须上传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）、获奖证书复印件（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  <w:lang w:val="en-US" w:eastAsia="zh-Hans"/>
        </w:rPr>
        <w:t>可选上传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）。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0" w:beforeAutospacing="0" w:after="0" w:afterAutospacing="0"/>
        <w:ind w:left="0" w:right="0" w:firstLine="420"/>
        <w:rPr>
          <w:rFonts w:hint="default" w:ascii="微软雅黑" w:hAnsi="微软雅黑" w:eastAsia="微软雅黑" w:cs="微软雅黑"/>
          <w:i w:val="0"/>
          <w:caps w:val="0"/>
          <w:color w:val="323232"/>
          <w:spacing w:val="0"/>
          <w:sz w:val="21"/>
          <w:szCs w:val="21"/>
        </w:rPr>
      </w:pPr>
      <w:r>
        <w:rPr>
          <w:rFonts w:hint="default" w:ascii="微软雅黑" w:hAnsi="微软雅黑" w:eastAsia="微软雅黑" w:cs="微软雅黑"/>
          <w:i w:val="0"/>
          <w:caps w:val="0"/>
          <w:color w:val="323232"/>
          <w:spacing w:val="0"/>
          <w:sz w:val="24"/>
          <w:szCs w:val="24"/>
          <w:shd w:val="clear" w:fill="FDFDFE"/>
        </w:rPr>
        <w:t>（二）学院成立转专业工作小组，对学生提交的申请材料进行审核，并对满足要求的学生进行面试。面试主要考察专业知识、学习态度、口头语言表达能力、书面语言文字能力、心理素质等方面情况，并结合其所取得的学分情况，确定是否接受该学生的转专业申请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0" w:beforeAutospacing="0" w:after="0" w:afterAutospacing="0"/>
        <w:ind w:left="0" w:right="0" w:firstLine="420"/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  <w:lang w:eastAsia="zh-Hans"/>
        </w:rPr>
      </w:pPr>
      <w:r>
        <w:rPr>
          <w:rFonts w:hint="default" w:ascii="微软雅黑" w:hAnsi="微软雅黑" w:eastAsia="微软雅黑" w:cs="微软雅黑"/>
          <w:i w:val="0"/>
          <w:caps w:val="0"/>
          <w:color w:val="323232"/>
          <w:spacing w:val="0"/>
          <w:sz w:val="24"/>
          <w:szCs w:val="24"/>
          <w:shd w:val="clear" w:fill="FDFDFE"/>
        </w:rPr>
        <w:t>（三）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本次转专业接收年级为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  <w:lang w:eastAsia="zh-CN"/>
        </w:rPr>
        <w:t>2022级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法学普通班，接收人数原则上不超过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  <w:lang w:val="en-US" w:eastAsia="zh-CN"/>
        </w:rPr>
        <w:t>5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highlight w:val="none"/>
          <w:shd w:val="clear" w:fill="FDFDFE"/>
        </w:rPr>
        <w:t>人；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highlight w:val="none"/>
          <w:shd w:val="clear" w:fill="FDFDFE"/>
          <w:lang w:eastAsia="zh-CN"/>
        </w:rPr>
        <w:t>2022级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highlight w:val="none"/>
          <w:shd w:val="clear" w:fill="FDFDFE"/>
          <w:lang w:val="en-US" w:eastAsia="zh-Hans"/>
        </w:rPr>
        <w:t>“法学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highlight w:val="none"/>
          <w:shd w:val="clear" w:fill="FDFDFE"/>
          <w:lang w:eastAsia="zh-Hans"/>
        </w:rPr>
        <w:t>-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highlight w:val="none"/>
          <w:shd w:val="clear" w:fill="FDFDFE"/>
          <w:lang w:val="en-US" w:eastAsia="zh-Hans"/>
        </w:rPr>
        <w:t>人工智能”双学士学位班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highlight w:val="none"/>
          <w:shd w:val="clear" w:fill="FDFDFE"/>
          <w:lang w:eastAsia="zh-Hans"/>
        </w:rPr>
        <w:t>，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接收人数原则上不超过2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highlight w:val="none"/>
          <w:shd w:val="clear" w:fill="FDFDFE"/>
        </w:rPr>
        <w:t>人。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0" w:beforeAutospacing="0" w:after="0" w:afterAutospacing="0"/>
        <w:ind w:left="0" w:right="0" w:firstLine="420"/>
        <w:rPr>
          <w:rFonts w:hint="default" w:ascii="微软雅黑" w:hAnsi="微软雅黑" w:eastAsia="微软雅黑" w:cs="微软雅黑"/>
          <w:i w:val="0"/>
          <w:caps w:val="0"/>
          <w:color w:val="323232"/>
          <w:spacing w:val="0"/>
          <w:sz w:val="21"/>
          <w:szCs w:val="21"/>
        </w:rPr>
      </w:pPr>
      <w:r>
        <w:rPr>
          <w:rStyle w:val="6"/>
          <w:rFonts w:hint="default" w:ascii="微软雅黑" w:hAnsi="微软雅黑" w:eastAsia="微软雅黑" w:cs="微软雅黑"/>
          <w:b/>
          <w:i w:val="0"/>
          <w:caps w:val="0"/>
          <w:color w:val="323232"/>
          <w:spacing w:val="0"/>
          <w:sz w:val="24"/>
          <w:szCs w:val="24"/>
          <w:shd w:val="clear" w:fill="FDFDFE"/>
        </w:rPr>
        <w:t>第三条 接收转专业学生工作安排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 w:firstLine="480" w:firstLineChars="200"/>
        <w:rPr>
          <w:rFonts w:hint="default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</w:rPr>
        <w:t>（一）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  <w:lang w:eastAsia="zh-CN"/>
        </w:rPr>
        <w:t>2023年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</w:rPr>
        <w:t>11月2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  <w:lang w:val="en-US" w:eastAsia="zh-CN"/>
        </w:rPr>
        <w:t>9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</w:rPr>
        <w:t>日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  <w:lang w:val="en-US" w:eastAsia="zh-Hans"/>
        </w:rPr>
        <w:t>前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</w:rPr>
        <w:t>，学院报送接收转专业学生计划表、遴选办法、工作流程以及公示方案，报送教务部。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0" w:beforeAutospacing="0" w:after="0" w:afterAutospacing="0"/>
        <w:ind w:right="0" w:firstLine="480" w:firstLineChars="200"/>
        <w:rPr>
          <w:rFonts w:hint="default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</w:rPr>
        <w:t>（二）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  <w:lang w:eastAsia="zh-CN"/>
        </w:rPr>
        <w:t>2023年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  <w:lang w:val="en-US" w:eastAsia="zh-CN"/>
        </w:rPr>
        <w:t>12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</w:rPr>
        <w:t>月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  <w:lang w:val="en-US" w:eastAsia="zh-CN"/>
        </w:rPr>
        <w:t>1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</w:rPr>
        <w:t>日—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  <w:lang w:eastAsia="zh-CN"/>
        </w:rPr>
        <w:t>2023年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</w:rPr>
        <w:t>12月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  <w:lang w:val="en-US" w:eastAsia="zh-CN"/>
        </w:rPr>
        <w:t>8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</w:rPr>
        <w:t>日，公示遴选办法、工作流程及公示方案，接收学生申请。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学生登录“智慧北理统一门户”—幸福北理，按照提示填写并提交转专业申请表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（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  <w:lang w:val="en-US" w:eastAsia="zh-Hans"/>
        </w:rPr>
        <w:t>操作说明详见附件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  <w:lang w:eastAsia="zh-Hans"/>
        </w:rPr>
        <w:t>1）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。联系人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eastAsia="zh-Hans"/>
        </w:rPr>
        <w:t>：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杨老师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eastAsia="zh-Hans"/>
        </w:rPr>
        <w:t>，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电话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eastAsia="zh-Hans"/>
        </w:rPr>
        <w:t>：010-81381017（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转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eastAsia="zh-Hans"/>
        </w:rPr>
        <w:t>8003），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邮箱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eastAsia="zh-Hans"/>
        </w:rPr>
        <w:t>：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yangjiamei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eastAsia="zh-Hans"/>
        </w:rPr>
        <w:t>1@126.com。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  <w:lang w:val="en-US" w:eastAsia="zh-Hans"/>
        </w:rPr>
        <w:t>公示网站</w:t>
      </w:r>
      <w:r>
        <w:rPr>
          <w:rFonts w:hint="default" w:ascii="微软雅黑" w:hAnsi="微软雅黑" w:eastAsia="微软雅黑" w:cs="微软雅黑"/>
          <w:i w:val="0"/>
          <w:caps w:val="0"/>
          <w:color w:val="323232"/>
          <w:spacing w:val="0"/>
          <w:sz w:val="24"/>
          <w:szCs w:val="24"/>
          <w:shd w:val="clear" w:fill="FDFDFE"/>
        </w:rPr>
        <w:t>北京理工大学法学院官网（http://law.bit.edu.cn/）。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</w:rPr>
        <w:t xml:space="preserve">   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0" w:beforeAutospacing="0" w:after="0" w:afterAutospacing="0"/>
        <w:ind w:left="0" w:right="0" w:firstLine="420"/>
        <w:rPr>
          <w:rFonts w:hint="default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</w:rPr>
        <w:t>  （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  <w:lang w:val="en-US" w:eastAsia="zh-Hans"/>
        </w:rPr>
        <w:t>三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</w:rPr>
        <w:t>）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  <w:lang w:eastAsia="zh-CN"/>
        </w:rPr>
        <w:t>2023年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</w:rPr>
        <w:t>12月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  <w:lang w:val="en-US" w:eastAsia="zh-CN"/>
        </w:rPr>
        <w:t>11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</w:rPr>
        <w:t>日—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  <w:lang w:eastAsia="zh-CN"/>
        </w:rPr>
        <w:t>2023年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</w:rPr>
        <w:t>12月1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  <w:lang w:val="en-US" w:eastAsia="zh-CN"/>
        </w:rPr>
        <w:t>8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</w:rPr>
        <w:t>日，审核情况、遴选学生，公示初选结果。</w:t>
      </w:r>
      <w:r>
        <w:rPr>
          <w:rFonts w:hint="default" w:ascii="微软雅黑" w:hAnsi="微软雅黑" w:eastAsia="微软雅黑" w:cs="微软雅黑"/>
          <w:i w:val="0"/>
          <w:caps w:val="0"/>
          <w:color w:val="323232"/>
          <w:spacing w:val="0"/>
          <w:sz w:val="24"/>
          <w:szCs w:val="24"/>
          <w:shd w:val="clear" w:fill="FDFDFE"/>
        </w:rPr>
        <w:t>学院严格按之前公布的“转专业学生遴选办法、工作流程”择优选拔适合本专业培养要求的学生，</w:t>
      </w:r>
      <w:r>
        <w:rPr>
          <w:rFonts w:hint="eastAsia" w:ascii="微软雅黑" w:hAnsi="微软雅黑" w:eastAsia="微软雅黑" w:cs="微软雅黑"/>
          <w:i w:val="0"/>
          <w:caps w:val="0"/>
          <w:color w:val="323232"/>
          <w:spacing w:val="0"/>
          <w:sz w:val="24"/>
          <w:szCs w:val="24"/>
          <w:shd w:val="clear" w:fill="FDFDFE"/>
          <w:lang w:val="en-US" w:eastAsia="zh-Hans"/>
        </w:rPr>
        <w:t>审核学生申请材料</w:t>
      </w:r>
      <w:r>
        <w:rPr>
          <w:rFonts w:hint="default" w:ascii="微软雅黑" w:hAnsi="微软雅黑" w:eastAsia="微软雅黑" w:cs="微软雅黑"/>
          <w:i w:val="0"/>
          <w:caps w:val="0"/>
          <w:color w:val="323232"/>
          <w:spacing w:val="0"/>
          <w:sz w:val="24"/>
          <w:szCs w:val="24"/>
          <w:shd w:val="clear" w:fill="FDFDFE"/>
          <w:lang w:eastAsia="zh-Hans"/>
        </w:rPr>
        <w:t>，</w:t>
      </w:r>
      <w:r>
        <w:rPr>
          <w:rFonts w:hint="default" w:ascii="微软雅黑" w:hAnsi="微软雅黑" w:eastAsia="微软雅黑" w:cs="微软雅黑"/>
          <w:i w:val="0"/>
          <w:caps w:val="0"/>
          <w:color w:val="323232"/>
          <w:spacing w:val="0"/>
          <w:sz w:val="24"/>
          <w:szCs w:val="24"/>
          <w:shd w:val="clear" w:fill="FDFDFE"/>
        </w:rPr>
        <w:t>组织面试，面试时间和地点另行通知。</w:t>
      </w:r>
      <w:r>
        <w:rPr>
          <w:rFonts w:hint="eastAsia" w:ascii="微软雅黑" w:hAnsi="微软雅黑" w:eastAsia="微软雅黑" w:cs="微软雅黑"/>
          <w:i w:val="0"/>
          <w:caps w:val="0"/>
          <w:color w:val="323232"/>
          <w:spacing w:val="0"/>
          <w:sz w:val="24"/>
          <w:szCs w:val="24"/>
          <w:shd w:val="clear" w:fill="FDFDFE"/>
          <w:lang w:val="en-US" w:eastAsia="zh-Hans"/>
        </w:rPr>
        <w:t>学院</w:t>
      </w:r>
      <w:r>
        <w:rPr>
          <w:rFonts w:hint="default" w:ascii="微软雅黑" w:hAnsi="微软雅黑" w:eastAsia="微软雅黑" w:cs="微软雅黑"/>
          <w:i w:val="0"/>
          <w:caps w:val="0"/>
          <w:color w:val="323232"/>
          <w:spacing w:val="0"/>
          <w:sz w:val="24"/>
          <w:szCs w:val="24"/>
          <w:shd w:val="clear" w:fill="FDFDFE"/>
        </w:rPr>
        <w:t>在协同办公平台及时处理收到的学生转专业申请，并对初选结果进行公示，具体公示时间以当时安排为准。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</w:rPr>
        <w:t>初选结果人数最多不能超过计划接收名额的110%。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  <w:lang w:val="en-US" w:eastAsia="zh-Hans"/>
        </w:rPr>
        <w:t>报送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</w:rPr>
        <w:t>《北京理工大学本科生转专业初选结果汇总表》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  <w:lang w:val="en-US" w:eastAsia="zh-Hans"/>
        </w:rPr>
        <w:t>至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</w:rPr>
        <w:t>教务部。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</w:rPr>
        <w:t>     （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  <w:lang w:val="en-US" w:eastAsia="zh-Hans"/>
        </w:rPr>
        <w:t>四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</w:rPr>
        <w:t>）2023年2月2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  <w:lang w:val="en-US" w:eastAsia="zh-CN"/>
        </w:rPr>
        <w:t>6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</w:rPr>
        <w:t>日，完成转专业录取，公示正式转专业名单；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  <w:lang w:val="en-US" w:eastAsia="zh-Hans"/>
        </w:rPr>
        <w:t>报送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</w:rPr>
        <w:t>《北京理工大学本科生转专业接收情况汇总表》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  <w:lang w:val="en-US" w:eastAsia="zh-Hans"/>
        </w:rPr>
        <w:t>至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</w:rPr>
        <w:t>教务部。公示结束后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  <w:lang w:val="en-US" w:eastAsia="zh-Hans"/>
        </w:rPr>
        <w:t>报送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</w:rPr>
        <w:t>《关于转专业公示情况的说明》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  <w:lang w:val="en-US" w:eastAsia="zh-Hans"/>
        </w:rPr>
        <w:t>至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</w:rPr>
        <w:t>教务部。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color w:val="323232"/>
          <w:spacing w:val="0"/>
          <w:sz w:val="28"/>
          <w:szCs w:val="28"/>
          <w:u w:val="none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</w:rPr>
        <w:t>      （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  <w:lang w:val="en-US" w:eastAsia="zh-Hans"/>
        </w:rPr>
        <w:t>五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</w:rPr>
        <w:t>）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2023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年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月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CN"/>
        </w:rPr>
        <w:t>4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日前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  <w:lang w:eastAsia="zh-Hans"/>
        </w:rPr>
        <w:t>，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</w:rPr>
        <w:t>被批准转专业的学生，到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  <w:lang w:val="en-US" w:eastAsia="zh-Hans"/>
        </w:rPr>
        <w:t>明德书院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</w:rPr>
        <w:t>注册报到，并与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  <w:lang w:val="en-US" w:eastAsia="zh-CN"/>
        </w:rPr>
        <w:t>法学院</w:t>
      </w:r>
      <w:bookmarkStart w:id="0" w:name="_GoBack"/>
      <w:bookmarkEnd w:id="0"/>
      <w:r>
        <w:rPr>
          <w:rFonts w:hint="default" w:ascii="微软雅黑" w:hAnsi="微软雅黑" w:eastAsia="微软雅黑" w:cs="微软雅黑"/>
          <w:b w:val="0"/>
          <w:i w:val="0"/>
          <w:caps w:val="0"/>
          <w:color w:val="323232"/>
          <w:spacing w:val="0"/>
          <w:sz w:val="24"/>
          <w:szCs w:val="24"/>
          <w:u w:val="none"/>
        </w:rPr>
        <w:t>教学干事沟通、做好课表的课程调整工作。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0" w:beforeAutospacing="0" w:after="0" w:afterAutospacing="0"/>
        <w:ind w:left="0" w:right="0" w:firstLine="420"/>
        <w:rPr>
          <w:rFonts w:hint="default" w:ascii="微软雅黑" w:hAnsi="微软雅黑" w:eastAsia="微软雅黑" w:cs="微软雅黑"/>
          <w:i w:val="0"/>
          <w:caps w:val="0"/>
          <w:color w:val="323232"/>
          <w:spacing w:val="0"/>
          <w:sz w:val="21"/>
          <w:szCs w:val="21"/>
        </w:rPr>
      </w:pPr>
      <w:r>
        <w:rPr>
          <w:rStyle w:val="6"/>
          <w:rFonts w:hint="default" w:ascii="微软雅黑" w:hAnsi="微软雅黑" w:eastAsia="微软雅黑" w:cs="微软雅黑"/>
          <w:b/>
          <w:i w:val="0"/>
          <w:caps w:val="0"/>
          <w:color w:val="323232"/>
          <w:spacing w:val="0"/>
          <w:sz w:val="24"/>
          <w:szCs w:val="24"/>
          <w:shd w:val="clear" w:fill="FDFDFE"/>
        </w:rPr>
        <w:t>第四条 </w:t>
      </w:r>
      <w:r>
        <w:rPr>
          <w:rFonts w:hint="default" w:ascii="微软雅黑" w:hAnsi="微软雅黑" w:eastAsia="微软雅黑" w:cs="微软雅黑"/>
          <w:i w:val="0"/>
          <w:caps w:val="0"/>
          <w:color w:val="323232"/>
          <w:spacing w:val="0"/>
          <w:sz w:val="24"/>
          <w:szCs w:val="24"/>
          <w:shd w:val="clear" w:fill="FDFDFE"/>
        </w:rPr>
        <w:t>本遴选办法由法学院负责解释。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0" w:beforeAutospacing="0" w:after="0" w:afterAutospacing="0"/>
        <w:ind w:left="0" w:right="0" w:firstLine="420"/>
        <w:jc w:val="right"/>
        <w:rPr>
          <w:rFonts w:hint="default" w:ascii="微软雅黑" w:hAnsi="微软雅黑" w:eastAsia="微软雅黑" w:cs="微软雅黑"/>
          <w:i w:val="0"/>
          <w:caps w:val="0"/>
          <w:color w:val="32323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23232"/>
          <w:spacing w:val="0"/>
          <w:sz w:val="24"/>
          <w:szCs w:val="24"/>
          <w:shd w:val="clear" w:fill="FDFDFE"/>
          <w:lang w:val="en-US" w:eastAsia="zh-Hans"/>
        </w:rPr>
        <w:t>北京理工大学</w:t>
      </w:r>
      <w:r>
        <w:rPr>
          <w:rFonts w:hint="default" w:ascii="微软雅黑" w:hAnsi="微软雅黑" w:eastAsia="微软雅黑" w:cs="微软雅黑"/>
          <w:i w:val="0"/>
          <w:caps w:val="0"/>
          <w:color w:val="323232"/>
          <w:spacing w:val="0"/>
          <w:sz w:val="24"/>
          <w:szCs w:val="24"/>
          <w:shd w:val="clear" w:fill="FDFDFE"/>
        </w:rPr>
        <w:t>法学院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0" w:beforeAutospacing="0" w:after="0" w:afterAutospacing="0"/>
        <w:ind w:left="0" w:right="0" w:firstLine="420"/>
        <w:jc w:val="right"/>
      </w:pPr>
      <w:r>
        <w:rPr>
          <w:rFonts w:hint="eastAsia" w:ascii="微软雅黑" w:hAnsi="微软雅黑" w:eastAsia="微软雅黑" w:cs="微软雅黑"/>
          <w:i w:val="0"/>
          <w:caps w:val="0"/>
          <w:color w:val="323232"/>
          <w:spacing w:val="0"/>
          <w:sz w:val="24"/>
          <w:szCs w:val="24"/>
          <w:shd w:val="clear" w:fill="FDFDFE"/>
          <w:lang w:eastAsia="zh-CN"/>
        </w:rPr>
        <w:t>2023年</w:t>
      </w:r>
      <w:r>
        <w:rPr>
          <w:rFonts w:hint="default" w:ascii="微软雅黑" w:hAnsi="微软雅黑" w:eastAsia="微软雅黑" w:cs="微软雅黑"/>
          <w:i w:val="0"/>
          <w:caps w:val="0"/>
          <w:color w:val="323232"/>
          <w:spacing w:val="0"/>
          <w:sz w:val="24"/>
          <w:szCs w:val="24"/>
          <w:shd w:val="clear" w:fill="FDFDFE"/>
        </w:rPr>
        <w:t>11月2</w:t>
      </w:r>
      <w:r>
        <w:rPr>
          <w:rFonts w:hint="eastAsia" w:ascii="微软雅黑" w:hAnsi="微软雅黑" w:eastAsia="微软雅黑" w:cs="微软雅黑"/>
          <w:i w:val="0"/>
          <w:caps w:val="0"/>
          <w:color w:val="323232"/>
          <w:spacing w:val="0"/>
          <w:sz w:val="24"/>
          <w:szCs w:val="24"/>
          <w:shd w:val="clear" w:fill="FDFDFE"/>
          <w:lang w:val="en-US" w:eastAsia="zh-CN"/>
        </w:rPr>
        <w:t>9</w:t>
      </w:r>
      <w:r>
        <w:rPr>
          <w:rFonts w:hint="default" w:ascii="微软雅黑" w:hAnsi="微软雅黑" w:eastAsia="微软雅黑" w:cs="微软雅黑"/>
          <w:i w:val="0"/>
          <w:caps w:val="0"/>
          <w:color w:val="323232"/>
          <w:spacing w:val="0"/>
          <w:sz w:val="24"/>
          <w:szCs w:val="24"/>
          <w:shd w:val="clear" w:fill="FDFDF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altName w:val="汉仪旗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FF8155"/>
    <w:rsid w:val="225F863D"/>
    <w:rsid w:val="2F7D9930"/>
    <w:rsid w:val="33E9E577"/>
    <w:rsid w:val="3BF754CC"/>
    <w:rsid w:val="3F8F442E"/>
    <w:rsid w:val="3FFF8155"/>
    <w:rsid w:val="47757558"/>
    <w:rsid w:val="4DFF569F"/>
    <w:rsid w:val="5BC92023"/>
    <w:rsid w:val="5BFA8CF8"/>
    <w:rsid w:val="5DFF8D91"/>
    <w:rsid w:val="5FFF3369"/>
    <w:rsid w:val="63B631A0"/>
    <w:rsid w:val="66F7603C"/>
    <w:rsid w:val="6BFD6051"/>
    <w:rsid w:val="6F132DCB"/>
    <w:rsid w:val="6F5F7FFA"/>
    <w:rsid w:val="6FD306AC"/>
    <w:rsid w:val="6FDBC037"/>
    <w:rsid w:val="6FDFECB0"/>
    <w:rsid w:val="7345E97A"/>
    <w:rsid w:val="73FF89DA"/>
    <w:rsid w:val="74CD994F"/>
    <w:rsid w:val="778E367B"/>
    <w:rsid w:val="7B3D6621"/>
    <w:rsid w:val="7D4AAD09"/>
    <w:rsid w:val="7DFF49AD"/>
    <w:rsid w:val="7E6A657F"/>
    <w:rsid w:val="7EBBA3E1"/>
    <w:rsid w:val="7EF33E0A"/>
    <w:rsid w:val="7F8FB165"/>
    <w:rsid w:val="7F9FBC60"/>
    <w:rsid w:val="7FBA340C"/>
    <w:rsid w:val="7FBC990A"/>
    <w:rsid w:val="7FD230B7"/>
    <w:rsid w:val="8FB78B61"/>
    <w:rsid w:val="B6AD1920"/>
    <w:rsid w:val="B7FF84A1"/>
    <w:rsid w:val="BFB53FA2"/>
    <w:rsid w:val="BFF75771"/>
    <w:rsid w:val="BFFBD8FC"/>
    <w:rsid w:val="C47FCB95"/>
    <w:rsid w:val="CD8F6CA9"/>
    <w:rsid w:val="CDEA0710"/>
    <w:rsid w:val="CFFE1C25"/>
    <w:rsid w:val="D1EB4191"/>
    <w:rsid w:val="D3F76B98"/>
    <w:rsid w:val="D9BFD00C"/>
    <w:rsid w:val="DD7DA804"/>
    <w:rsid w:val="DDFEB9ED"/>
    <w:rsid w:val="DE7B666E"/>
    <w:rsid w:val="DEEF8D8E"/>
    <w:rsid w:val="DFFEA9A6"/>
    <w:rsid w:val="DFFFBD5F"/>
    <w:rsid w:val="ECF3BE0E"/>
    <w:rsid w:val="EDBB5D6E"/>
    <w:rsid w:val="EDD1455D"/>
    <w:rsid w:val="EE7F8BEA"/>
    <w:rsid w:val="EF6BB270"/>
    <w:rsid w:val="EFF16B17"/>
    <w:rsid w:val="F3DACA61"/>
    <w:rsid w:val="F4FF667D"/>
    <w:rsid w:val="F6FF078D"/>
    <w:rsid w:val="F79F1CBD"/>
    <w:rsid w:val="F7E1780D"/>
    <w:rsid w:val="F9DC6525"/>
    <w:rsid w:val="FBC75CC6"/>
    <w:rsid w:val="FBF7FD9A"/>
    <w:rsid w:val="FC967FDE"/>
    <w:rsid w:val="FD3F569E"/>
    <w:rsid w:val="FD3FB7BC"/>
    <w:rsid w:val="FDD9028E"/>
    <w:rsid w:val="FDFA8A22"/>
    <w:rsid w:val="FDFD58E3"/>
    <w:rsid w:val="FEEB4B74"/>
    <w:rsid w:val="FEFB4B54"/>
    <w:rsid w:val="FF795275"/>
    <w:rsid w:val="FF950F64"/>
    <w:rsid w:val="FF9F32F5"/>
    <w:rsid w:val="FFD6E3B9"/>
    <w:rsid w:val="FFEED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Office_6.3.0.8471_F1E327BC-269C-435d-A152-05C5408002CA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2021-12-05T22:39:00Z</dcterms:created>
  <dc:creator>jiameiyang</dc:creator>
  <cp:lastModifiedBy>杨筱龌~</cp:lastModifiedBy>
  <dcterms:modified xsi:type="dcterms:W3CDTF">2023-11-29T10:55:47Z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2052-6.3.0.8471</vt:lpwstr>
  </property>
  <property fmtid="{D5CDD505-2E9C-101B-9397-08002B2CF9AE}" pid="3" name="ICV">
    <vt:lpwstr>DF438EF4BD694460D7CE7D632EDE6B2F</vt:lpwstr>
  </property>
</Properties>
</file>