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F0" w:rsidRDefault="004C3C75">
      <w:pPr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>附件：</w:t>
      </w:r>
      <w:r>
        <w:rPr>
          <w:rFonts w:ascii="宋体" w:hAnsi="宋体"/>
          <w:b/>
          <w:sz w:val="24"/>
          <w:szCs w:val="24"/>
        </w:rPr>
        <w:t>团体报名参会回执单</w:t>
      </w:r>
    </w:p>
    <w:tbl>
      <w:tblPr>
        <w:tblW w:w="13919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796"/>
        <w:gridCol w:w="906"/>
        <w:gridCol w:w="867"/>
        <w:gridCol w:w="947"/>
        <w:gridCol w:w="577"/>
        <w:gridCol w:w="436"/>
        <w:gridCol w:w="776"/>
        <w:gridCol w:w="237"/>
        <w:gridCol w:w="1552"/>
        <w:gridCol w:w="1902"/>
        <w:gridCol w:w="1680"/>
        <w:gridCol w:w="2872"/>
      </w:tblGrid>
      <w:tr w:rsidR="00C64DF0">
        <w:trPr>
          <w:trHeight w:val="534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单位名称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详细地址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rPr>
                <w:rFonts w:ascii="华文仿宋" w:eastAsia="华文仿宋" w:hAnsi="华文仿宋" w:cs="华文仿宋"/>
                <w:lang w:bidi="ar"/>
              </w:rPr>
            </w:pPr>
          </w:p>
        </w:tc>
      </w:tr>
      <w:tr w:rsidR="00C64DF0">
        <w:trPr>
          <w:trHeight w:val="534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联 系 人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电话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邮箱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rPr>
                <w:rFonts w:ascii="华文仿宋" w:eastAsia="华文仿宋" w:hAnsi="华文仿宋" w:cs="华文仿宋"/>
                <w:lang w:bidi="ar"/>
              </w:rPr>
            </w:pPr>
          </w:p>
        </w:tc>
      </w:tr>
      <w:tr w:rsidR="00C64DF0">
        <w:trPr>
          <w:trHeight w:val="573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开票信息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发票抬头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纳税人识别号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C64DF0">
        <w:trPr>
          <w:trHeight w:val="573"/>
          <w:jc w:val="center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地址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开户行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C64DF0">
        <w:trPr>
          <w:trHeight w:val="573"/>
          <w:jc w:val="center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电话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银行</w:t>
            </w:r>
          </w:p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账号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邮箱</w:t>
            </w:r>
          </w:p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（接收电子发票）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C64DF0">
        <w:trPr>
          <w:trHeight w:val="350"/>
          <w:jc w:val="center"/>
        </w:trPr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参会代表</w:t>
            </w:r>
          </w:p>
        </w:tc>
        <w:tc>
          <w:tcPr>
            <w:tcW w:w="9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性别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部门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职务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电话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邮箱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住宿信息（是/否）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住宿要求</w:t>
            </w:r>
          </w:p>
        </w:tc>
      </w:tr>
      <w:tr w:rsidR="00C64DF0">
        <w:trPr>
          <w:trHeight w:val="395"/>
          <w:jc w:val="center"/>
        </w:trPr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11月10日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11月11日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11月12日</w:t>
            </w:r>
          </w:p>
        </w:tc>
        <w:tc>
          <w:tcPr>
            <w:tcW w:w="2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lang w:bidi="ar"/>
              </w:rPr>
            </w:pPr>
          </w:p>
        </w:tc>
      </w:tr>
      <w:tr w:rsidR="00C64DF0">
        <w:trPr>
          <w:trHeight w:val="607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宋体" w:hAnsi="华文仿宋" w:cs="华文仿宋"/>
              </w:rPr>
            </w:pPr>
            <w:r>
              <w:rPr>
                <w:rFonts w:ascii="华文仿宋" w:eastAsia="宋体" w:hAnsi="华文仿宋" w:cs="华文仿宋" w:hint="eastAsia"/>
              </w:rPr>
              <w:t>是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  <w:r>
              <w:rPr>
                <w:rFonts w:ascii="华文仿宋" w:eastAsia="宋体" w:hAnsi="华文仿宋" w:cs="华文仿宋" w:hint="eastAsia"/>
              </w:rPr>
              <w:t xml:space="preserve"> </w:t>
            </w:r>
            <w:r>
              <w:rPr>
                <w:rFonts w:ascii="华文仿宋" w:eastAsia="宋体" w:hAnsi="华文仿宋" w:cs="华文仿宋" w:hint="eastAsia"/>
              </w:rPr>
              <w:t>否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宋体" w:hAnsi="华文仿宋" w:cs="华文仿宋" w:hint="eastAsia"/>
              </w:rPr>
              <w:t>是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  <w:r>
              <w:rPr>
                <w:rFonts w:ascii="华文仿宋" w:eastAsia="宋体" w:hAnsi="华文仿宋" w:cs="华文仿宋" w:hint="eastAsia"/>
              </w:rPr>
              <w:t xml:space="preserve"> </w:t>
            </w:r>
            <w:r>
              <w:rPr>
                <w:rFonts w:ascii="华文仿宋" w:eastAsia="宋体" w:hAnsi="华文仿宋" w:cs="华文仿宋" w:hint="eastAsia"/>
              </w:rPr>
              <w:t>否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宋体" w:hAnsi="华文仿宋" w:cs="华文仿宋" w:hint="eastAsia"/>
              </w:rPr>
              <w:t>是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  <w:r>
              <w:rPr>
                <w:rFonts w:ascii="华文仿宋" w:eastAsia="宋体" w:hAnsi="华文仿宋" w:cs="华文仿宋" w:hint="eastAsia"/>
              </w:rPr>
              <w:t xml:space="preserve"> </w:t>
            </w:r>
            <w:r>
              <w:rPr>
                <w:rFonts w:ascii="华文仿宋" w:eastAsia="宋体" w:hAnsi="华文仿宋" w:cs="华文仿宋" w:hint="eastAsia"/>
              </w:rPr>
              <w:t>否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单间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</w:rPr>
              <w:t>标间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</w:p>
        </w:tc>
      </w:tr>
      <w:tr w:rsidR="00C64DF0">
        <w:trPr>
          <w:trHeight w:val="607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宋体" w:hAnsi="华文仿宋" w:cs="华文仿宋"/>
                <w:szCs w:val="21"/>
              </w:rPr>
            </w:pPr>
            <w:r>
              <w:rPr>
                <w:rFonts w:ascii="华文仿宋" w:eastAsia="宋体" w:hAnsi="华文仿宋" w:cs="华文仿宋" w:hint="eastAsia"/>
              </w:rPr>
              <w:t>是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  <w:r>
              <w:rPr>
                <w:rFonts w:ascii="华文仿宋" w:eastAsia="宋体" w:hAnsi="华文仿宋" w:cs="华文仿宋" w:hint="eastAsia"/>
              </w:rPr>
              <w:t xml:space="preserve"> </w:t>
            </w:r>
            <w:r>
              <w:rPr>
                <w:rFonts w:ascii="华文仿宋" w:eastAsia="宋体" w:hAnsi="华文仿宋" w:cs="华文仿宋" w:hint="eastAsia"/>
              </w:rPr>
              <w:t>否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宋体" w:hAnsi="华文仿宋" w:cs="华文仿宋" w:hint="eastAsia"/>
              </w:rPr>
              <w:t>是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  <w:r>
              <w:rPr>
                <w:rFonts w:ascii="华文仿宋" w:eastAsia="宋体" w:hAnsi="华文仿宋" w:cs="华文仿宋" w:hint="eastAsia"/>
              </w:rPr>
              <w:t xml:space="preserve"> </w:t>
            </w:r>
            <w:r>
              <w:rPr>
                <w:rFonts w:ascii="华文仿宋" w:eastAsia="宋体" w:hAnsi="华文仿宋" w:cs="华文仿宋" w:hint="eastAsia"/>
              </w:rPr>
              <w:t>否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宋体" w:hAnsi="华文仿宋" w:cs="华文仿宋" w:hint="eastAsia"/>
              </w:rPr>
              <w:t>是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  <w:r>
              <w:rPr>
                <w:rFonts w:ascii="华文仿宋" w:eastAsia="宋体" w:hAnsi="华文仿宋" w:cs="华文仿宋" w:hint="eastAsia"/>
              </w:rPr>
              <w:t xml:space="preserve"> </w:t>
            </w:r>
            <w:r>
              <w:rPr>
                <w:rFonts w:ascii="华文仿宋" w:eastAsia="宋体" w:hAnsi="华文仿宋" w:cs="华文仿宋" w:hint="eastAsia"/>
              </w:rPr>
              <w:t>否</w:t>
            </w:r>
            <w:r>
              <w:rPr>
                <w:rFonts w:ascii="Segoe UI Symbol" w:eastAsia="微软雅黑" w:hAnsi="Segoe UI Symbol" w:cs="Segoe UI Symbol" w:hint="eastAsia"/>
              </w:rPr>
              <w:sym w:font="Wingdings" w:char="00A8"/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</w:rPr>
              <w:t>单间</w:t>
            </w:r>
            <w:r>
              <w:rPr>
                <w:rFonts w:ascii="微软雅黑" w:eastAsia="微软雅黑" w:hAnsi="微软雅黑" w:cs="微软雅黑" w:hint="eastAsia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</w:rPr>
              <w:t>标间</w:t>
            </w:r>
            <w:r>
              <w:rPr>
                <w:rFonts w:ascii="华文仿宋" w:eastAsia="宋体" w:hAnsi="华文仿宋" w:cs="华文仿宋" w:hint="eastAsia"/>
              </w:rPr>
              <w:sym w:font="Wingdings" w:char="00A8"/>
            </w:r>
          </w:p>
        </w:tc>
      </w:tr>
      <w:tr w:rsidR="00C64DF0">
        <w:trPr>
          <w:cantSplit/>
          <w:trHeight w:val="1418"/>
          <w:jc w:val="center"/>
        </w:trPr>
        <w:tc>
          <w:tcPr>
            <w:tcW w:w="13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C64DF0">
            <w:pPr>
              <w:rPr>
                <w:rFonts w:ascii="华文仿宋" w:eastAsia="华文仿宋" w:hAnsi="华文仿宋" w:cs="华文仿宋"/>
              </w:rPr>
            </w:pPr>
          </w:p>
          <w:p w:rsidR="00C64DF0" w:rsidRDefault="004C3C75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 xml:space="preserve">                                                         单 位 盖 章</w:t>
            </w:r>
          </w:p>
          <w:p w:rsidR="00C64DF0" w:rsidRDefault="00C64DF0">
            <w:pPr>
              <w:rPr>
                <w:rFonts w:ascii="华文仿宋" w:eastAsia="华文仿宋" w:hAnsi="华文仿宋" w:cs="华文仿宋"/>
              </w:rPr>
            </w:pPr>
          </w:p>
          <w:p w:rsidR="00C64DF0" w:rsidRDefault="004C3C75">
            <w:pPr>
              <w:ind w:firstLineChars="4361" w:firstLine="9158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2023年  月  日</w:t>
            </w:r>
          </w:p>
        </w:tc>
      </w:tr>
      <w:tr w:rsidR="00C64DF0">
        <w:trPr>
          <w:cantSplit/>
          <w:trHeight w:val="385"/>
          <w:jc w:val="center"/>
        </w:trPr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4DF0" w:rsidRDefault="004C3C75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>主办方联系人：敖露</w:t>
            </w:r>
          </w:p>
        </w:tc>
        <w:tc>
          <w:tcPr>
            <w:tcW w:w="9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F0" w:rsidRDefault="004C3C75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lang w:bidi="ar"/>
              </w:rPr>
              <w:t xml:space="preserve">        电话：13552802261（同微信）</w:t>
            </w:r>
          </w:p>
        </w:tc>
      </w:tr>
    </w:tbl>
    <w:p w:rsidR="00C64DF0" w:rsidRDefault="004C3C75">
      <w:pPr>
        <w:adjustRightInd w:val="0"/>
        <w:snapToGrid w:val="0"/>
        <w:rPr>
          <w:rFonts w:ascii="仿宋" w:eastAsia="仿宋" w:hAnsi="仿宋" w:cs="仿宋"/>
          <w:color w:val="000000"/>
          <w:sz w:val="24"/>
          <w:szCs w:val="24"/>
          <w:lang w:bidi="ar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注：1、团队报名需填此回执，参会总人数确认提交后原则上不可更改（如需更改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  <w:lang w:bidi="ar"/>
        </w:rPr>
        <w:t>只增不减</w:t>
      </w: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），参会人员信息可变更。</w:t>
      </w:r>
    </w:p>
    <w:p w:rsidR="00C64DF0" w:rsidRDefault="004C3C75" w:rsidP="003D0B60">
      <w:pPr>
        <w:adjustRightInd w:val="0"/>
        <w:snapToGrid w:val="0"/>
        <w:ind w:firstLineChars="200" w:firstLine="480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2、请逐项填写此表，并于</w:t>
      </w:r>
      <w:r>
        <w:rPr>
          <w:rFonts w:ascii="Times New Roman" w:eastAsia="仿宋" w:hAnsi="Times New Roman" w:cs="Times New Roman" w:hint="eastAsia"/>
          <w:b/>
          <w:color w:val="000000"/>
          <w:sz w:val="24"/>
          <w:szCs w:val="24"/>
          <w:lang w:bidi="ar"/>
        </w:rPr>
        <w:t>10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lang w:bidi="ar"/>
        </w:rPr>
        <w:t>月</w:t>
      </w:r>
      <w:r>
        <w:rPr>
          <w:rFonts w:ascii="Times New Roman" w:eastAsia="仿宋" w:hAnsi="Times New Roman" w:cs="Times New Roman" w:hint="eastAsia"/>
          <w:b/>
          <w:color w:val="000000"/>
          <w:sz w:val="24"/>
          <w:szCs w:val="24"/>
          <w:lang w:bidi="ar"/>
        </w:rPr>
        <w:t>30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lang w:bidi="ar"/>
        </w:rPr>
        <w:t>日前</w:t>
      </w: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将此回执单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lang w:bidi="ar"/>
        </w:rPr>
        <w:t>扫描件及word原件</w:t>
      </w: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发送至邮箱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  <w:lang w:bidi="ar"/>
        </w:rPr>
        <w:t>xhsz@news.cn，</w:t>
      </w: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此表复印有效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sectPr w:rsidR="00C64DF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B8" w:rsidRDefault="005104B8"/>
  </w:endnote>
  <w:endnote w:type="continuationSeparator" w:id="0">
    <w:p w:rsidR="005104B8" w:rsidRDefault="00510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B8" w:rsidRDefault="005104B8"/>
  </w:footnote>
  <w:footnote w:type="continuationSeparator" w:id="0">
    <w:p w:rsidR="005104B8" w:rsidRDefault="00510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FBECE3"/>
    <w:multiLevelType w:val="singleLevel"/>
    <w:tmpl w:val="A8FBEC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95B14CF"/>
    <w:multiLevelType w:val="singleLevel"/>
    <w:tmpl w:val="D95B14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OTA4YzllNTUyY2JiNWM0ZjA2OTkzMDU2NjQ2M2YifQ=="/>
  </w:docVars>
  <w:rsids>
    <w:rsidRoot w:val="00E318A9"/>
    <w:rsid w:val="0001480C"/>
    <w:rsid w:val="00044641"/>
    <w:rsid w:val="0004758E"/>
    <w:rsid w:val="0008256A"/>
    <w:rsid w:val="00082E36"/>
    <w:rsid w:val="000A1990"/>
    <w:rsid w:val="000A4B97"/>
    <w:rsid w:val="000D4E6F"/>
    <w:rsid w:val="0011078F"/>
    <w:rsid w:val="001601EA"/>
    <w:rsid w:val="001804FC"/>
    <w:rsid w:val="00196170"/>
    <w:rsid w:val="001A01E6"/>
    <w:rsid w:val="001D40D0"/>
    <w:rsid w:val="001D43C1"/>
    <w:rsid w:val="001D7A2C"/>
    <w:rsid w:val="001E0744"/>
    <w:rsid w:val="001F3398"/>
    <w:rsid w:val="00211F5C"/>
    <w:rsid w:val="00220B1D"/>
    <w:rsid w:val="00225671"/>
    <w:rsid w:val="00227A96"/>
    <w:rsid w:val="0023440A"/>
    <w:rsid w:val="00262498"/>
    <w:rsid w:val="00271027"/>
    <w:rsid w:val="00284338"/>
    <w:rsid w:val="002915B5"/>
    <w:rsid w:val="002A5CFC"/>
    <w:rsid w:val="002B55C7"/>
    <w:rsid w:val="002C7D00"/>
    <w:rsid w:val="002D29F2"/>
    <w:rsid w:val="002D75D1"/>
    <w:rsid w:val="002F4F2D"/>
    <w:rsid w:val="002F6576"/>
    <w:rsid w:val="003110C9"/>
    <w:rsid w:val="00313615"/>
    <w:rsid w:val="00327E9F"/>
    <w:rsid w:val="00346586"/>
    <w:rsid w:val="003548E4"/>
    <w:rsid w:val="003557D8"/>
    <w:rsid w:val="00367FEC"/>
    <w:rsid w:val="00386948"/>
    <w:rsid w:val="003940DF"/>
    <w:rsid w:val="003B6506"/>
    <w:rsid w:val="003C355A"/>
    <w:rsid w:val="003D0B60"/>
    <w:rsid w:val="003D59FE"/>
    <w:rsid w:val="003F54FC"/>
    <w:rsid w:val="003F5AC1"/>
    <w:rsid w:val="0041303A"/>
    <w:rsid w:val="004305AD"/>
    <w:rsid w:val="0043214F"/>
    <w:rsid w:val="004579D9"/>
    <w:rsid w:val="00457DB5"/>
    <w:rsid w:val="004750B8"/>
    <w:rsid w:val="0048718E"/>
    <w:rsid w:val="004C3C75"/>
    <w:rsid w:val="004E1179"/>
    <w:rsid w:val="004F45CA"/>
    <w:rsid w:val="005104B8"/>
    <w:rsid w:val="005118F0"/>
    <w:rsid w:val="0052634C"/>
    <w:rsid w:val="0053417A"/>
    <w:rsid w:val="005357A1"/>
    <w:rsid w:val="00543AAB"/>
    <w:rsid w:val="005442E1"/>
    <w:rsid w:val="00561653"/>
    <w:rsid w:val="0059429E"/>
    <w:rsid w:val="005A77AE"/>
    <w:rsid w:val="005C5396"/>
    <w:rsid w:val="005D4603"/>
    <w:rsid w:val="005D7F73"/>
    <w:rsid w:val="00603EA1"/>
    <w:rsid w:val="00604C91"/>
    <w:rsid w:val="00607114"/>
    <w:rsid w:val="00610675"/>
    <w:rsid w:val="006141A3"/>
    <w:rsid w:val="006210CC"/>
    <w:rsid w:val="006251EE"/>
    <w:rsid w:val="00631903"/>
    <w:rsid w:val="00643743"/>
    <w:rsid w:val="00646EE2"/>
    <w:rsid w:val="00650CB6"/>
    <w:rsid w:val="00660192"/>
    <w:rsid w:val="00661063"/>
    <w:rsid w:val="00662F0A"/>
    <w:rsid w:val="00663D67"/>
    <w:rsid w:val="00672659"/>
    <w:rsid w:val="006827D0"/>
    <w:rsid w:val="00690B26"/>
    <w:rsid w:val="00693919"/>
    <w:rsid w:val="006A387E"/>
    <w:rsid w:val="006B25A7"/>
    <w:rsid w:val="006D129D"/>
    <w:rsid w:val="006D7BD0"/>
    <w:rsid w:val="006F11C6"/>
    <w:rsid w:val="0070362C"/>
    <w:rsid w:val="007218EF"/>
    <w:rsid w:val="00731CD0"/>
    <w:rsid w:val="00735AD8"/>
    <w:rsid w:val="00747A41"/>
    <w:rsid w:val="0075095C"/>
    <w:rsid w:val="00775155"/>
    <w:rsid w:val="007A79FE"/>
    <w:rsid w:val="007B1894"/>
    <w:rsid w:val="007B43E6"/>
    <w:rsid w:val="007E4B83"/>
    <w:rsid w:val="007E7CDF"/>
    <w:rsid w:val="00802743"/>
    <w:rsid w:val="00807DC1"/>
    <w:rsid w:val="00827F5B"/>
    <w:rsid w:val="008314E5"/>
    <w:rsid w:val="008406EC"/>
    <w:rsid w:val="00863510"/>
    <w:rsid w:val="00864A3E"/>
    <w:rsid w:val="00864C20"/>
    <w:rsid w:val="00871B6F"/>
    <w:rsid w:val="008808B1"/>
    <w:rsid w:val="00880D4C"/>
    <w:rsid w:val="008936D0"/>
    <w:rsid w:val="008946C9"/>
    <w:rsid w:val="008B139B"/>
    <w:rsid w:val="008D2A17"/>
    <w:rsid w:val="008F21D1"/>
    <w:rsid w:val="00921B2A"/>
    <w:rsid w:val="0093380A"/>
    <w:rsid w:val="00945FE2"/>
    <w:rsid w:val="00952A7E"/>
    <w:rsid w:val="009663D4"/>
    <w:rsid w:val="0097319F"/>
    <w:rsid w:val="009767B6"/>
    <w:rsid w:val="009954BA"/>
    <w:rsid w:val="009A038E"/>
    <w:rsid w:val="009A7D71"/>
    <w:rsid w:val="009C7526"/>
    <w:rsid w:val="009F05F1"/>
    <w:rsid w:val="00A0168F"/>
    <w:rsid w:val="00A07697"/>
    <w:rsid w:val="00A1504C"/>
    <w:rsid w:val="00A16A4B"/>
    <w:rsid w:val="00A377C9"/>
    <w:rsid w:val="00A409A2"/>
    <w:rsid w:val="00A44533"/>
    <w:rsid w:val="00A4529E"/>
    <w:rsid w:val="00A67CD1"/>
    <w:rsid w:val="00A86E92"/>
    <w:rsid w:val="00A96EBB"/>
    <w:rsid w:val="00A970D2"/>
    <w:rsid w:val="00AA26D4"/>
    <w:rsid w:val="00AA7353"/>
    <w:rsid w:val="00AB1181"/>
    <w:rsid w:val="00AD4AC4"/>
    <w:rsid w:val="00B02E1E"/>
    <w:rsid w:val="00B256E0"/>
    <w:rsid w:val="00B35C16"/>
    <w:rsid w:val="00B41CD9"/>
    <w:rsid w:val="00B41D4B"/>
    <w:rsid w:val="00B70810"/>
    <w:rsid w:val="00B8643D"/>
    <w:rsid w:val="00B95F4C"/>
    <w:rsid w:val="00BA4536"/>
    <w:rsid w:val="00BA6D71"/>
    <w:rsid w:val="00BB268C"/>
    <w:rsid w:val="00BD5F1B"/>
    <w:rsid w:val="00BE6960"/>
    <w:rsid w:val="00BF1FB3"/>
    <w:rsid w:val="00C04AC4"/>
    <w:rsid w:val="00C52F74"/>
    <w:rsid w:val="00C615D5"/>
    <w:rsid w:val="00C61F46"/>
    <w:rsid w:val="00C64526"/>
    <w:rsid w:val="00C64DF0"/>
    <w:rsid w:val="00C670C6"/>
    <w:rsid w:val="00C71E0A"/>
    <w:rsid w:val="00C85827"/>
    <w:rsid w:val="00CB48B5"/>
    <w:rsid w:val="00CB788E"/>
    <w:rsid w:val="00CE258A"/>
    <w:rsid w:val="00CE7955"/>
    <w:rsid w:val="00CF1734"/>
    <w:rsid w:val="00CF4C5C"/>
    <w:rsid w:val="00CF5500"/>
    <w:rsid w:val="00CF655C"/>
    <w:rsid w:val="00D00D1A"/>
    <w:rsid w:val="00D07C72"/>
    <w:rsid w:val="00D12B78"/>
    <w:rsid w:val="00D155A6"/>
    <w:rsid w:val="00D33D4C"/>
    <w:rsid w:val="00D46660"/>
    <w:rsid w:val="00D57B89"/>
    <w:rsid w:val="00D65195"/>
    <w:rsid w:val="00D80AB3"/>
    <w:rsid w:val="00D81B5B"/>
    <w:rsid w:val="00D93275"/>
    <w:rsid w:val="00DA080E"/>
    <w:rsid w:val="00DA5D4C"/>
    <w:rsid w:val="00DC4215"/>
    <w:rsid w:val="00DD1E50"/>
    <w:rsid w:val="00DF1016"/>
    <w:rsid w:val="00DF3130"/>
    <w:rsid w:val="00DF4BD4"/>
    <w:rsid w:val="00E318A9"/>
    <w:rsid w:val="00E36EF3"/>
    <w:rsid w:val="00E66E65"/>
    <w:rsid w:val="00E958EF"/>
    <w:rsid w:val="00EC7DFE"/>
    <w:rsid w:val="00EE5E84"/>
    <w:rsid w:val="00EF759B"/>
    <w:rsid w:val="00F07899"/>
    <w:rsid w:val="00F108C4"/>
    <w:rsid w:val="00F20A24"/>
    <w:rsid w:val="00F25992"/>
    <w:rsid w:val="00F40042"/>
    <w:rsid w:val="00F40E9D"/>
    <w:rsid w:val="00F65402"/>
    <w:rsid w:val="00F862B5"/>
    <w:rsid w:val="00F95F5C"/>
    <w:rsid w:val="00F967B7"/>
    <w:rsid w:val="00FA6DC4"/>
    <w:rsid w:val="00FB657C"/>
    <w:rsid w:val="00FC7540"/>
    <w:rsid w:val="00FE4F81"/>
    <w:rsid w:val="010D494A"/>
    <w:rsid w:val="015772A4"/>
    <w:rsid w:val="018F2EE2"/>
    <w:rsid w:val="024737BC"/>
    <w:rsid w:val="024B6E08"/>
    <w:rsid w:val="02B80216"/>
    <w:rsid w:val="02D908B8"/>
    <w:rsid w:val="03694559"/>
    <w:rsid w:val="03D446F6"/>
    <w:rsid w:val="041D6F71"/>
    <w:rsid w:val="043F663D"/>
    <w:rsid w:val="045C65EA"/>
    <w:rsid w:val="05C173E2"/>
    <w:rsid w:val="06367DD0"/>
    <w:rsid w:val="068B011B"/>
    <w:rsid w:val="06DD024B"/>
    <w:rsid w:val="075C1AB8"/>
    <w:rsid w:val="07FF4583"/>
    <w:rsid w:val="08DE7FD2"/>
    <w:rsid w:val="08FE51E3"/>
    <w:rsid w:val="099F7A3A"/>
    <w:rsid w:val="09B023D6"/>
    <w:rsid w:val="0AAB3B60"/>
    <w:rsid w:val="0B4B782E"/>
    <w:rsid w:val="0C3C0205"/>
    <w:rsid w:val="0C8A677F"/>
    <w:rsid w:val="0C943AA2"/>
    <w:rsid w:val="0D10137A"/>
    <w:rsid w:val="0D9C1ACC"/>
    <w:rsid w:val="0D9C6D6D"/>
    <w:rsid w:val="0E2624D8"/>
    <w:rsid w:val="0EB9334C"/>
    <w:rsid w:val="10680D0C"/>
    <w:rsid w:val="10963836"/>
    <w:rsid w:val="10D372CA"/>
    <w:rsid w:val="117F1913"/>
    <w:rsid w:val="118A676F"/>
    <w:rsid w:val="11A7392F"/>
    <w:rsid w:val="12E50BB3"/>
    <w:rsid w:val="132A0513"/>
    <w:rsid w:val="133859E2"/>
    <w:rsid w:val="14956609"/>
    <w:rsid w:val="14B051F1"/>
    <w:rsid w:val="14E37374"/>
    <w:rsid w:val="156F29B6"/>
    <w:rsid w:val="15BA6327"/>
    <w:rsid w:val="16BF796D"/>
    <w:rsid w:val="180715CC"/>
    <w:rsid w:val="18351C95"/>
    <w:rsid w:val="185C1918"/>
    <w:rsid w:val="18846779"/>
    <w:rsid w:val="18AA0265"/>
    <w:rsid w:val="198F1879"/>
    <w:rsid w:val="1AB13146"/>
    <w:rsid w:val="1B8F5B60"/>
    <w:rsid w:val="1B9F0E54"/>
    <w:rsid w:val="1BD54D7C"/>
    <w:rsid w:val="1BE063BC"/>
    <w:rsid w:val="1DD71A40"/>
    <w:rsid w:val="1E8F7C25"/>
    <w:rsid w:val="1ED038BC"/>
    <w:rsid w:val="20734EDE"/>
    <w:rsid w:val="222B76F2"/>
    <w:rsid w:val="222E60B3"/>
    <w:rsid w:val="224F1BA5"/>
    <w:rsid w:val="2297354C"/>
    <w:rsid w:val="22A46395"/>
    <w:rsid w:val="235F22BC"/>
    <w:rsid w:val="23E629DD"/>
    <w:rsid w:val="241D32A8"/>
    <w:rsid w:val="24420BB9"/>
    <w:rsid w:val="24D9609E"/>
    <w:rsid w:val="24E231A5"/>
    <w:rsid w:val="25090731"/>
    <w:rsid w:val="263B7010"/>
    <w:rsid w:val="27181100"/>
    <w:rsid w:val="27280C17"/>
    <w:rsid w:val="27E47234"/>
    <w:rsid w:val="287E4F92"/>
    <w:rsid w:val="295D54F0"/>
    <w:rsid w:val="29AB520B"/>
    <w:rsid w:val="29FA2D3E"/>
    <w:rsid w:val="2A3D0E7D"/>
    <w:rsid w:val="2A703001"/>
    <w:rsid w:val="2ADF3CE2"/>
    <w:rsid w:val="2B222311"/>
    <w:rsid w:val="2C1C3440"/>
    <w:rsid w:val="2C2A71C1"/>
    <w:rsid w:val="2C2B4E88"/>
    <w:rsid w:val="2CC15D95"/>
    <w:rsid w:val="2CDF7FCA"/>
    <w:rsid w:val="2D4250E2"/>
    <w:rsid w:val="2DBB5BA6"/>
    <w:rsid w:val="2DD60ABC"/>
    <w:rsid w:val="2E5B7B24"/>
    <w:rsid w:val="2ED55B28"/>
    <w:rsid w:val="2F387EAC"/>
    <w:rsid w:val="30661A7C"/>
    <w:rsid w:val="30A0320D"/>
    <w:rsid w:val="30F5600E"/>
    <w:rsid w:val="31AD6854"/>
    <w:rsid w:val="32CE5A64"/>
    <w:rsid w:val="335334BF"/>
    <w:rsid w:val="3411315F"/>
    <w:rsid w:val="346F257B"/>
    <w:rsid w:val="347C1074"/>
    <w:rsid w:val="35C10BB4"/>
    <w:rsid w:val="35D24B6F"/>
    <w:rsid w:val="363870C8"/>
    <w:rsid w:val="36932551"/>
    <w:rsid w:val="36BB5604"/>
    <w:rsid w:val="372E5419"/>
    <w:rsid w:val="37976071"/>
    <w:rsid w:val="37BB2C6F"/>
    <w:rsid w:val="389736C7"/>
    <w:rsid w:val="38EC419A"/>
    <w:rsid w:val="39445DBF"/>
    <w:rsid w:val="39535FC7"/>
    <w:rsid w:val="395F45E4"/>
    <w:rsid w:val="398443D3"/>
    <w:rsid w:val="39F552D0"/>
    <w:rsid w:val="3A836438"/>
    <w:rsid w:val="3A976388"/>
    <w:rsid w:val="3AFF545B"/>
    <w:rsid w:val="3B334F0C"/>
    <w:rsid w:val="3BE23632"/>
    <w:rsid w:val="3C9357D1"/>
    <w:rsid w:val="3D51281E"/>
    <w:rsid w:val="3DB64D77"/>
    <w:rsid w:val="3DE23DBE"/>
    <w:rsid w:val="3E4004B9"/>
    <w:rsid w:val="3F1D1D3F"/>
    <w:rsid w:val="3F2F4DE1"/>
    <w:rsid w:val="3F827A5D"/>
    <w:rsid w:val="3FC27A03"/>
    <w:rsid w:val="40063D93"/>
    <w:rsid w:val="402D7572"/>
    <w:rsid w:val="403E1757"/>
    <w:rsid w:val="40460634"/>
    <w:rsid w:val="40752CC7"/>
    <w:rsid w:val="408A08E6"/>
    <w:rsid w:val="41401527"/>
    <w:rsid w:val="41474664"/>
    <w:rsid w:val="418210FD"/>
    <w:rsid w:val="418F1B67"/>
    <w:rsid w:val="41967399"/>
    <w:rsid w:val="41B63597"/>
    <w:rsid w:val="4464552C"/>
    <w:rsid w:val="449000D0"/>
    <w:rsid w:val="44AC438C"/>
    <w:rsid w:val="44F87A23"/>
    <w:rsid w:val="45513D03"/>
    <w:rsid w:val="4585533A"/>
    <w:rsid w:val="46276812"/>
    <w:rsid w:val="46445615"/>
    <w:rsid w:val="466960D4"/>
    <w:rsid w:val="472B2331"/>
    <w:rsid w:val="4839282C"/>
    <w:rsid w:val="483C5FB1"/>
    <w:rsid w:val="48403BBB"/>
    <w:rsid w:val="48592ECE"/>
    <w:rsid w:val="48934632"/>
    <w:rsid w:val="489857A5"/>
    <w:rsid w:val="49184B37"/>
    <w:rsid w:val="494F6304"/>
    <w:rsid w:val="49AE2DA6"/>
    <w:rsid w:val="49C8030C"/>
    <w:rsid w:val="4A0F7CE8"/>
    <w:rsid w:val="4A831607"/>
    <w:rsid w:val="4B08477A"/>
    <w:rsid w:val="4B320132"/>
    <w:rsid w:val="4B5856BF"/>
    <w:rsid w:val="4BB70CAC"/>
    <w:rsid w:val="4BEB208F"/>
    <w:rsid w:val="4C39104D"/>
    <w:rsid w:val="4CAD0EDF"/>
    <w:rsid w:val="4CDA4863"/>
    <w:rsid w:val="4D2D1375"/>
    <w:rsid w:val="4D8B3B2A"/>
    <w:rsid w:val="4D904CEA"/>
    <w:rsid w:val="4DAB1AD6"/>
    <w:rsid w:val="4DF873A1"/>
    <w:rsid w:val="4E8011B5"/>
    <w:rsid w:val="4E916F1E"/>
    <w:rsid w:val="4F5909CC"/>
    <w:rsid w:val="4FD04B03"/>
    <w:rsid w:val="501F49FD"/>
    <w:rsid w:val="502B2313"/>
    <w:rsid w:val="50463D38"/>
    <w:rsid w:val="50506965"/>
    <w:rsid w:val="50537E7C"/>
    <w:rsid w:val="50666188"/>
    <w:rsid w:val="51992551"/>
    <w:rsid w:val="52167617"/>
    <w:rsid w:val="523809FB"/>
    <w:rsid w:val="526D51D5"/>
    <w:rsid w:val="532365B3"/>
    <w:rsid w:val="53A15225"/>
    <w:rsid w:val="549D11DA"/>
    <w:rsid w:val="54CA13DC"/>
    <w:rsid w:val="557B26D6"/>
    <w:rsid w:val="55F34962"/>
    <w:rsid w:val="564C575A"/>
    <w:rsid w:val="56C647C9"/>
    <w:rsid w:val="56D54068"/>
    <w:rsid w:val="56F95FA8"/>
    <w:rsid w:val="570B7A8A"/>
    <w:rsid w:val="571629E9"/>
    <w:rsid w:val="571C28CC"/>
    <w:rsid w:val="57825F9E"/>
    <w:rsid w:val="57CE2F91"/>
    <w:rsid w:val="57E932EE"/>
    <w:rsid w:val="585B059D"/>
    <w:rsid w:val="59B12B6A"/>
    <w:rsid w:val="59CC1752"/>
    <w:rsid w:val="5A5D23AA"/>
    <w:rsid w:val="5AB521E6"/>
    <w:rsid w:val="5B01367D"/>
    <w:rsid w:val="5BA5225B"/>
    <w:rsid w:val="5BF44F90"/>
    <w:rsid w:val="5CA8625A"/>
    <w:rsid w:val="5D5F6439"/>
    <w:rsid w:val="5D891708"/>
    <w:rsid w:val="5D94717A"/>
    <w:rsid w:val="5DDC5CDC"/>
    <w:rsid w:val="5ED66BCF"/>
    <w:rsid w:val="5F5D4BFA"/>
    <w:rsid w:val="5F9D03B8"/>
    <w:rsid w:val="5FAB060C"/>
    <w:rsid w:val="60600E46"/>
    <w:rsid w:val="60B24AB3"/>
    <w:rsid w:val="610712C2"/>
    <w:rsid w:val="620F0B35"/>
    <w:rsid w:val="62145A44"/>
    <w:rsid w:val="62CA07F9"/>
    <w:rsid w:val="63910911"/>
    <w:rsid w:val="6417549C"/>
    <w:rsid w:val="646A5DEF"/>
    <w:rsid w:val="64D045E1"/>
    <w:rsid w:val="6610356E"/>
    <w:rsid w:val="662737F5"/>
    <w:rsid w:val="662E04BE"/>
    <w:rsid w:val="66961477"/>
    <w:rsid w:val="67035656"/>
    <w:rsid w:val="67670D0C"/>
    <w:rsid w:val="67713939"/>
    <w:rsid w:val="67AF248B"/>
    <w:rsid w:val="68490412"/>
    <w:rsid w:val="687E4287"/>
    <w:rsid w:val="68C72969"/>
    <w:rsid w:val="68CD6E3C"/>
    <w:rsid w:val="6A8120E5"/>
    <w:rsid w:val="6AC50223"/>
    <w:rsid w:val="6ACB7804"/>
    <w:rsid w:val="6B8F0831"/>
    <w:rsid w:val="6C1248FB"/>
    <w:rsid w:val="6C21592D"/>
    <w:rsid w:val="6CF03552"/>
    <w:rsid w:val="6D050DAB"/>
    <w:rsid w:val="6D3F3B91"/>
    <w:rsid w:val="6D4A3BA8"/>
    <w:rsid w:val="6DC9627D"/>
    <w:rsid w:val="6E05302D"/>
    <w:rsid w:val="6E1868BC"/>
    <w:rsid w:val="6E526272"/>
    <w:rsid w:val="6EAC5256"/>
    <w:rsid w:val="6F03756C"/>
    <w:rsid w:val="70CA6A0A"/>
    <w:rsid w:val="71107D1F"/>
    <w:rsid w:val="71E03B95"/>
    <w:rsid w:val="72367C59"/>
    <w:rsid w:val="728840D0"/>
    <w:rsid w:val="73005B71"/>
    <w:rsid w:val="73922C6D"/>
    <w:rsid w:val="741C4C2C"/>
    <w:rsid w:val="74A569D0"/>
    <w:rsid w:val="75041948"/>
    <w:rsid w:val="75C06AA8"/>
    <w:rsid w:val="75C64E50"/>
    <w:rsid w:val="76593F16"/>
    <w:rsid w:val="76F105F2"/>
    <w:rsid w:val="773C186D"/>
    <w:rsid w:val="77443A25"/>
    <w:rsid w:val="77463370"/>
    <w:rsid w:val="78650950"/>
    <w:rsid w:val="78AE679B"/>
    <w:rsid w:val="78F148D9"/>
    <w:rsid w:val="78FB12B4"/>
    <w:rsid w:val="7904460D"/>
    <w:rsid w:val="7920451A"/>
    <w:rsid w:val="79350EE1"/>
    <w:rsid w:val="794269D6"/>
    <w:rsid w:val="79A03FCF"/>
    <w:rsid w:val="79B06543"/>
    <w:rsid w:val="7ADE49EA"/>
    <w:rsid w:val="7B95779E"/>
    <w:rsid w:val="7C2D5C29"/>
    <w:rsid w:val="7D3E79C1"/>
    <w:rsid w:val="7D937D0D"/>
    <w:rsid w:val="7E642C08"/>
    <w:rsid w:val="7EB50157"/>
    <w:rsid w:val="7EC42148"/>
    <w:rsid w:val="7ECF2FC7"/>
    <w:rsid w:val="7EF0118F"/>
    <w:rsid w:val="7F313C82"/>
    <w:rsid w:val="7F54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E65F02"/>
  <w15:docId w15:val="{1B12F776-0BE6-40F0-88BD-814BB0D9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chenhao568@sina.com</dc:creator>
  <cp:lastModifiedBy>贲岚清</cp:lastModifiedBy>
  <cp:revision>2</cp:revision>
  <cp:lastPrinted>2023-10-11T00:46:00Z</cp:lastPrinted>
  <dcterms:created xsi:type="dcterms:W3CDTF">2023-10-11T03:29:00Z</dcterms:created>
  <dcterms:modified xsi:type="dcterms:W3CDTF">2023-10-11T03:29:00Z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832DED25ACDC438FB3E9D7DD6EF85E82_13</vt:lpwstr>
  </property>
</Properties>
</file>