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F199" w14:textId="7F98DB09" w:rsidR="007D207F" w:rsidRPr="00173D91" w:rsidRDefault="00390B17">
      <w:pPr>
        <w:jc w:val="center"/>
        <w:rPr>
          <w:rFonts w:ascii="方正小标宋_GBK" w:eastAsia="方正小标宋_GBK" w:hAnsi="宋体" w:hint="eastAsia"/>
          <w:b/>
          <w:bCs/>
          <w:sz w:val="36"/>
          <w:szCs w:val="36"/>
        </w:rPr>
      </w:pPr>
      <w:r w:rsidRPr="00173D91">
        <w:rPr>
          <w:rFonts w:ascii="方正小标宋_GBK" w:eastAsia="方正小标宋_GBK" w:hAnsi="宋体" w:hint="eastAsia"/>
          <w:b/>
          <w:bCs/>
          <w:sz w:val="36"/>
          <w:szCs w:val="36"/>
        </w:rPr>
        <w:t>202</w:t>
      </w:r>
      <w:r w:rsidR="00173D91">
        <w:rPr>
          <w:rFonts w:ascii="方正小标宋_GBK" w:eastAsia="方正小标宋_GBK" w:hAnsi="宋体"/>
          <w:b/>
          <w:bCs/>
          <w:sz w:val="36"/>
          <w:szCs w:val="36"/>
        </w:rPr>
        <w:t>3</w:t>
      </w:r>
      <w:r w:rsidRPr="00173D91">
        <w:rPr>
          <w:rFonts w:ascii="方正小标宋_GBK" w:eastAsia="方正小标宋_GBK" w:hAnsi="宋体" w:hint="eastAsia"/>
          <w:b/>
          <w:bCs/>
          <w:sz w:val="36"/>
          <w:szCs w:val="36"/>
        </w:rPr>
        <w:t>级</w:t>
      </w:r>
      <w:r w:rsidR="009A4167" w:rsidRPr="00173D91">
        <w:rPr>
          <w:rFonts w:ascii="方正小标宋_GBK" w:eastAsia="方正小标宋_GBK" w:hAnsi="宋体" w:hint="eastAsia"/>
          <w:b/>
          <w:bCs/>
          <w:sz w:val="36"/>
          <w:szCs w:val="36"/>
        </w:rPr>
        <w:t>“</w:t>
      </w:r>
      <w:r w:rsidRPr="00173D91">
        <w:rPr>
          <w:rFonts w:ascii="方正小标宋_GBK" w:eastAsia="方正小标宋_GBK" w:hAnsi="宋体" w:hint="eastAsia"/>
          <w:b/>
          <w:bCs/>
          <w:sz w:val="36"/>
          <w:szCs w:val="36"/>
        </w:rPr>
        <w:t>法学-人工智能</w:t>
      </w:r>
      <w:r w:rsidR="009A4167" w:rsidRPr="00173D91">
        <w:rPr>
          <w:rFonts w:ascii="方正小标宋_GBK" w:eastAsia="方正小标宋_GBK" w:hAnsi="宋体" w:hint="eastAsia"/>
          <w:b/>
          <w:bCs/>
          <w:sz w:val="36"/>
          <w:szCs w:val="36"/>
        </w:rPr>
        <w:t>”</w:t>
      </w:r>
      <w:r w:rsidRPr="00173D91">
        <w:rPr>
          <w:rFonts w:ascii="方正小标宋_GBK" w:eastAsia="方正小标宋_GBK" w:hAnsi="宋体" w:hint="eastAsia"/>
          <w:b/>
          <w:bCs/>
          <w:sz w:val="36"/>
          <w:szCs w:val="36"/>
        </w:rPr>
        <w:t>双学士学位选拔方案</w:t>
      </w:r>
    </w:p>
    <w:p w14:paraId="7BDE29B5" w14:textId="77777777" w:rsidR="007D207F" w:rsidRPr="00173D91" w:rsidRDefault="007D207F">
      <w:pPr>
        <w:rPr>
          <w:rFonts w:ascii="宋体" w:eastAsia="宋体" w:hAnsi="宋体"/>
          <w:sz w:val="28"/>
          <w:szCs w:val="28"/>
        </w:rPr>
      </w:pPr>
    </w:p>
    <w:p w14:paraId="14F30EA0" w14:textId="6518D6A9" w:rsidR="007D207F" w:rsidRDefault="009A4167">
      <w:pPr>
        <w:ind w:firstLineChars="200" w:firstLine="560"/>
        <w:rPr>
          <w:rFonts w:ascii="宋体" w:eastAsia="宋体" w:hAnsi="宋体"/>
          <w:sz w:val="28"/>
          <w:szCs w:val="28"/>
        </w:rPr>
      </w:pPr>
      <w:r>
        <w:rPr>
          <w:rFonts w:ascii="宋体" w:eastAsia="宋体" w:hAnsi="宋体" w:hint="eastAsia"/>
          <w:sz w:val="28"/>
          <w:szCs w:val="28"/>
        </w:rPr>
        <w:t>“法学</w:t>
      </w:r>
      <w:r>
        <w:rPr>
          <w:rFonts w:ascii="宋体" w:eastAsia="宋体" w:hAnsi="宋体"/>
          <w:sz w:val="28"/>
          <w:szCs w:val="28"/>
        </w:rPr>
        <w:t>-人工智能</w:t>
      </w:r>
      <w:r>
        <w:rPr>
          <w:rFonts w:ascii="宋体" w:eastAsia="宋体" w:hAnsi="宋体" w:hint="eastAsia"/>
          <w:sz w:val="28"/>
          <w:szCs w:val="28"/>
        </w:rPr>
        <w:t>”</w:t>
      </w:r>
      <w:r>
        <w:rPr>
          <w:rFonts w:ascii="宋体" w:eastAsia="宋体" w:hAnsi="宋体"/>
          <w:sz w:val="28"/>
          <w:szCs w:val="28"/>
        </w:rPr>
        <w:t>双学士学位复合型人才培养项目</w:t>
      </w:r>
      <w:r>
        <w:rPr>
          <w:rFonts w:ascii="宋体" w:eastAsia="宋体" w:hAnsi="宋体" w:hint="eastAsia"/>
          <w:sz w:val="28"/>
          <w:szCs w:val="28"/>
        </w:rPr>
        <w:t>是依托北京理工大学法学、计算机</w:t>
      </w:r>
      <w:r>
        <w:rPr>
          <w:rFonts w:ascii="宋体" w:eastAsia="宋体" w:hAnsi="宋体" w:hint="eastAsia"/>
          <w:sz w:val="28"/>
          <w:szCs w:val="28"/>
          <w:lang w:eastAsia="zh-Hans"/>
        </w:rPr>
        <w:t>科学</w:t>
      </w:r>
      <w:r>
        <w:rPr>
          <w:rFonts w:ascii="宋体" w:eastAsia="宋体" w:hAnsi="宋体" w:hint="eastAsia"/>
          <w:sz w:val="28"/>
          <w:szCs w:val="28"/>
        </w:rPr>
        <w:t>与技术两大具有博士学位授予权的学科开办的新型人才培养项目，本项目充分发挥两个学科优势，开展“法学</w:t>
      </w:r>
      <w:r>
        <w:rPr>
          <w:rFonts w:ascii="宋体" w:eastAsia="宋体" w:hAnsi="宋体"/>
          <w:sz w:val="28"/>
          <w:szCs w:val="28"/>
        </w:rPr>
        <w:t>-人工智能”跨学科融合教育</w:t>
      </w:r>
      <w:r>
        <w:rPr>
          <w:rFonts w:ascii="宋体" w:eastAsia="宋体" w:hAnsi="宋体" w:hint="eastAsia"/>
          <w:sz w:val="28"/>
          <w:szCs w:val="28"/>
        </w:rPr>
        <w:t>，法学类课程由法学院开设，人工智能类课程由计算机学院开设，培养既具有系统法学理论知识、掌握法学基本技能、熟悉中外法律和法学动态，又掌握人工智能的基本理论、知识框架和应用技能，同时取得法学学士学位和工学学士学位的复合型跨学科人才。</w:t>
      </w:r>
    </w:p>
    <w:p w14:paraId="4B84CBFE" w14:textId="2DCFDC5D" w:rsidR="007D207F" w:rsidRDefault="00390B17">
      <w:pPr>
        <w:ind w:firstLineChars="200" w:firstLine="560"/>
        <w:rPr>
          <w:rFonts w:ascii="宋体" w:eastAsia="宋体" w:hAnsi="宋体"/>
          <w:sz w:val="28"/>
          <w:szCs w:val="28"/>
        </w:rPr>
      </w:pPr>
      <w:r>
        <w:rPr>
          <w:rFonts w:ascii="宋体" w:eastAsia="宋体" w:hAnsi="宋体"/>
          <w:sz w:val="28"/>
          <w:szCs w:val="28"/>
        </w:rPr>
        <w:t>2023级</w:t>
      </w:r>
      <w:r w:rsidR="009A4167">
        <w:rPr>
          <w:rFonts w:ascii="宋体" w:eastAsia="宋体" w:hAnsi="宋体" w:hint="eastAsia"/>
          <w:sz w:val="28"/>
          <w:szCs w:val="28"/>
        </w:rPr>
        <w:t>“</w:t>
      </w:r>
      <w:r>
        <w:rPr>
          <w:rFonts w:ascii="宋体" w:eastAsia="宋体" w:hAnsi="宋体"/>
          <w:sz w:val="28"/>
          <w:szCs w:val="28"/>
        </w:rPr>
        <w:t>法学-人工智能</w:t>
      </w:r>
      <w:r w:rsidR="009A4167">
        <w:rPr>
          <w:rFonts w:ascii="宋体" w:eastAsia="宋体" w:hAnsi="宋体" w:hint="eastAsia"/>
          <w:sz w:val="28"/>
          <w:szCs w:val="28"/>
        </w:rPr>
        <w:t>”</w:t>
      </w:r>
      <w:r>
        <w:rPr>
          <w:rFonts w:ascii="宋体" w:eastAsia="宋体" w:hAnsi="宋体"/>
          <w:sz w:val="28"/>
          <w:szCs w:val="28"/>
        </w:rPr>
        <w:t>双</w:t>
      </w:r>
      <w:r w:rsidR="009A4167">
        <w:rPr>
          <w:rFonts w:ascii="宋体" w:eastAsia="宋体" w:hAnsi="宋体" w:hint="eastAsia"/>
          <w:sz w:val="28"/>
          <w:szCs w:val="28"/>
        </w:rPr>
        <w:t>学士学</w:t>
      </w:r>
      <w:r>
        <w:rPr>
          <w:rFonts w:ascii="宋体" w:eastAsia="宋体" w:hAnsi="宋体"/>
          <w:sz w:val="28"/>
          <w:szCs w:val="28"/>
        </w:rPr>
        <w:t>位</w:t>
      </w:r>
      <w:r>
        <w:rPr>
          <w:rFonts w:ascii="宋体" w:eastAsia="宋体" w:hAnsi="宋体" w:hint="eastAsia"/>
          <w:sz w:val="28"/>
          <w:szCs w:val="28"/>
        </w:rPr>
        <w:t>项目</w:t>
      </w:r>
      <w:r>
        <w:rPr>
          <w:rFonts w:ascii="宋体" w:eastAsia="宋体" w:hAnsi="宋体"/>
          <w:sz w:val="28"/>
          <w:szCs w:val="28"/>
        </w:rPr>
        <w:t>面向2023级明德书院新生选拔，</w:t>
      </w:r>
      <w:r>
        <w:rPr>
          <w:rFonts w:ascii="宋体" w:eastAsia="宋体" w:hAnsi="宋体" w:hint="eastAsia"/>
          <w:sz w:val="28"/>
          <w:szCs w:val="28"/>
        </w:rPr>
        <w:t>选拔对象为具备学习人工智能的能力和具备法学逻辑思维的高素质人才。时间安排</w:t>
      </w:r>
      <w:r>
        <w:rPr>
          <w:rFonts w:ascii="宋体" w:eastAsia="宋体" w:hAnsi="宋体"/>
          <w:sz w:val="28"/>
          <w:szCs w:val="28"/>
        </w:rPr>
        <w:t>如下。</w:t>
      </w:r>
    </w:p>
    <w:p w14:paraId="4092AE22" w14:textId="71C97081" w:rsidR="007D207F" w:rsidRDefault="00390B17">
      <w:pPr>
        <w:ind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8月16日</w:t>
      </w:r>
      <w:r w:rsidR="00053810">
        <w:rPr>
          <w:rFonts w:ascii="宋体" w:eastAsia="宋体" w:hAnsi="宋体"/>
          <w:sz w:val="28"/>
          <w:szCs w:val="28"/>
        </w:rPr>
        <w:t>16</w:t>
      </w:r>
      <w:r>
        <w:rPr>
          <w:rFonts w:ascii="宋体" w:eastAsia="宋体" w:hAnsi="宋体" w:hint="eastAsia"/>
          <w:sz w:val="28"/>
          <w:szCs w:val="28"/>
        </w:rPr>
        <w:t>:</w:t>
      </w:r>
      <w:r>
        <w:rPr>
          <w:rFonts w:ascii="宋体" w:eastAsia="宋体" w:hAnsi="宋体"/>
          <w:sz w:val="28"/>
          <w:szCs w:val="28"/>
        </w:rPr>
        <w:t>00</w:t>
      </w:r>
      <w:r>
        <w:rPr>
          <w:rFonts w:ascii="宋体" w:eastAsia="宋体" w:hAnsi="宋体" w:hint="eastAsia"/>
          <w:sz w:val="28"/>
          <w:szCs w:val="28"/>
        </w:rPr>
        <w:t>至</w:t>
      </w:r>
      <w:r>
        <w:rPr>
          <w:rFonts w:ascii="宋体" w:eastAsia="宋体" w:hAnsi="宋体"/>
          <w:sz w:val="28"/>
          <w:szCs w:val="28"/>
        </w:rPr>
        <w:t>1</w:t>
      </w:r>
      <w:r w:rsidR="00053810">
        <w:rPr>
          <w:rFonts w:ascii="宋体" w:eastAsia="宋体" w:hAnsi="宋体"/>
          <w:sz w:val="28"/>
          <w:szCs w:val="28"/>
        </w:rPr>
        <w:t>7</w:t>
      </w:r>
      <w:r>
        <w:rPr>
          <w:rFonts w:ascii="宋体" w:eastAsia="宋体" w:hAnsi="宋体" w:hint="eastAsia"/>
          <w:sz w:val="28"/>
          <w:szCs w:val="28"/>
        </w:rPr>
        <w:t>:</w:t>
      </w:r>
      <w:r>
        <w:rPr>
          <w:rFonts w:ascii="宋体" w:eastAsia="宋体" w:hAnsi="宋体"/>
          <w:sz w:val="28"/>
          <w:szCs w:val="28"/>
        </w:rPr>
        <w:t>00法学院进行本项目线</w:t>
      </w:r>
      <w:r>
        <w:rPr>
          <w:rFonts w:ascii="宋体" w:eastAsia="宋体" w:hAnsi="宋体" w:hint="eastAsia"/>
          <w:sz w:val="28"/>
          <w:szCs w:val="28"/>
        </w:rPr>
        <w:t>上</w:t>
      </w:r>
      <w:r>
        <w:rPr>
          <w:rFonts w:ascii="宋体" w:eastAsia="宋体" w:hAnsi="宋体"/>
          <w:sz w:val="28"/>
          <w:szCs w:val="28"/>
        </w:rPr>
        <w:t>宣讲，</w:t>
      </w:r>
      <w:r>
        <w:rPr>
          <w:rFonts w:ascii="宋体" w:eastAsia="宋体" w:hAnsi="宋体" w:hint="eastAsia"/>
          <w:sz w:val="28"/>
          <w:szCs w:val="28"/>
          <w:lang w:eastAsia="zh-Hans"/>
        </w:rPr>
        <w:t>宣讲平台</w:t>
      </w:r>
      <w:proofErr w:type="gramStart"/>
      <w:r>
        <w:rPr>
          <w:rFonts w:ascii="宋体" w:eastAsia="宋体" w:hAnsi="宋体" w:hint="eastAsia"/>
          <w:sz w:val="28"/>
          <w:szCs w:val="28"/>
          <w:lang w:eastAsia="zh-Hans"/>
        </w:rPr>
        <w:t>为</w:t>
      </w:r>
      <w:r>
        <w:rPr>
          <w:rFonts w:ascii="宋体" w:eastAsia="宋体" w:hAnsi="宋体" w:hint="eastAsia"/>
          <w:sz w:val="28"/>
          <w:szCs w:val="28"/>
        </w:rPr>
        <w:t>腾讯会议</w:t>
      </w:r>
      <w:proofErr w:type="gramEnd"/>
      <w:r>
        <w:rPr>
          <w:rFonts w:ascii="宋体" w:eastAsia="宋体" w:hAnsi="宋体"/>
          <w:sz w:val="28"/>
          <w:szCs w:val="28"/>
        </w:rPr>
        <w:t>，</w:t>
      </w:r>
      <w:r>
        <w:rPr>
          <w:rFonts w:ascii="宋体" w:eastAsia="宋体" w:hAnsi="宋体" w:hint="eastAsia"/>
          <w:sz w:val="28"/>
          <w:szCs w:val="28"/>
        </w:rPr>
        <w:t>会议号：</w:t>
      </w:r>
      <w:r w:rsidR="0053189A" w:rsidRPr="0053189A">
        <w:rPr>
          <w:rFonts w:ascii="宋体" w:eastAsia="宋体" w:hAnsi="宋体"/>
          <w:sz w:val="28"/>
          <w:szCs w:val="28"/>
        </w:rPr>
        <w:t>196-235-259</w:t>
      </w:r>
      <w:r>
        <w:rPr>
          <w:rFonts w:ascii="宋体" w:eastAsia="宋体" w:hAnsi="宋体" w:hint="eastAsia"/>
          <w:sz w:val="28"/>
          <w:szCs w:val="28"/>
        </w:rPr>
        <w:t>。</w:t>
      </w:r>
    </w:p>
    <w:p w14:paraId="562F268B" w14:textId="56E559D5" w:rsidR="007D207F" w:rsidRDefault="00390B17">
      <w:pPr>
        <w:ind w:firstLineChars="200" w:firstLine="560"/>
        <w:rPr>
          <w:rFonts w:ascii="宋体" w:eastAsia="宋体" w:hAnsi="宋体"/>
          <w:sz w:val="28"/>
          <w:szCs w:val="28"/>
        </w:rPr>
      </w:pPr>
      <w:r>
        <w:rPr>
          <w:rFonts w:ascii="宋体" w:eastAsia="宋体" w:hAnsi="宋体" w:hint="eastAsia"/>
          <w:sz w:val="28"/>
          <w:szCs w:val="28"/>
          <w:lang w:eastAsia="zh-Hans"/>
        </w:rPr>
        <w:t>二</w:t>
      </w:r>
      <w:r>
        <w:rPr>
          <w:rFonts w:ascii="宋体" w:eastAsia="宋体" w:hAnsi="宋体" w:hint="eastAsia"/>
          <w:sz w:val="28"/>
          <w:szCs w:val="28"/>
        </w:rPr>
        <w:t>、</w:t>
      </w:r>
      <w:r>
        <w:rPr>
          <w:rFonts w:ascii="宋体" w:eastAsia="宋体" w:hAnsi="宋体"/>
          <w:sz w:val="28"/>
          <w:szCs w:val="28"/>
        </w:rPr>
        <w:t>8</w:t>
      </w:r>
      <w:r>
        <w:rPr>
          <w:rFonts w:ascii="宋体" w:eastAsia="宋体" w:hAnsi="宋体" w:hint="eastAsia"/>
          <w:sz w:val="28"/>
          <w:szCs w:val="28"/>
          <w:lang w:eastAsia="zh-Hans"/>
        </w:rPr>
        <w:t>月</w:t>
      </w:r>
      <w:r>
        <w:rPr>
          <w:rFonts w:ascii="宋体" w:eastAsia="宋体" w:hAnsi="宋体"/>
          <w:sz w:val="28"/>
          <w:szCs w:val="28"/>
          <w:lang w:eastAsia="zh-Hans"/>
        </w:rPr>
        <w:t>16</w:t>
      </w:r>
      <w:r>
        <w:rPr>
          <w:rFonts w:ascii="宋体" w:eastAsia="宋体" w:hAnsi="宋体" w:hint="eastAsia"/>
          <w:sz w:val="28"/>
          <w:szCs w:val="28"/>
          <w:lang w:eastAsia="zh-Hans"/>
        </w:rPr>
        <w:t>日开始网络报名</w:t>
      </w:r>
      <w:r>
        <w:rPr>
          <w:rFonts w:ascii="宋体" w:eastAsia="宋体" w:hAnsi="宋体"/>
          <w:sz w:val="28"/>
          <w:szCs w:val="28"/>
          <w:lang w:eastAsia="zh-Hans"/>
        </w:rPr>
        <w:t>，</w:t>
      </w:r>
      <w:r>
        <w:rPr>
          <w:rFonts w:ascii="宋体" w:eastAsia="宋体" w:hAnsi="宋体"/>
          <w:sz w:val="28"/>
          <w:szCs w:val="28"/>
        </w:rPr>
        <w:t>8</w:t>
      </w:r>
      <w:r>
        <w:rPr>
          <w:rFonts w:ascii="宋体" w:eastAsia="宋体" w:hAnsi="宋体" w:hint="eastAsia"/>
          <w:sz w:val="28"/>
          <w:szCs w:val="28"/>
          <w:lang w:eastAsia="zh-Hans"/>
        </w:rPr>
        <w:t>月</w:t>
      </w:r>
      <w:r>
        <w:rPr>
          <w:rFonts w:ascii="宋体" w:eastAsia="宋体" w:hAnsi="宋体"/>
          <w:sz w:val="28"/>
          <w:szCs w:val="28"/>
          <w:lang w:eastAsia="zh-Hans"/>
        </w:rPr>
        <w:t>20</w:t>
      </w:r>
      <w:r>
        <w:rPr>
          <w:rFonts w:ascii="宋体" w:eastAsia="宋体" w:hAnsi="宋体" w:hint="eastAsia"/>
          <w:sz w:val="28"/>
          <w:szCs w:val="28"/>
          <w:lang w:eastAsia="zh-Hans"/>
        </w:rPr>
        <w:t>日</w:t>
      </w:r>
      <w:r>
        <w:rPr>
          <w:rFonts w:ascii="宋体" w:eastAsia="宋体" w:hAnsi="宋体" w:hint="eastAsia"/>
          <w:sz w:val="28"/>
          <w:szCs w:val="28"/>
        </w:rPr>
        <w:t>中午1</w:t>
      </w:r>
      <w:r>
        <w:rPr>
          <w:rFonts w:ascii="宋体" w:eastAsia="宋体" w:hAnsi="宋体"/>
          <w:sz w:val="28"/>
          <w:szCs w:val="28"/>
        </w:rPr>
        <w:t>2:00</w:t>
      </w:r>
      <w:r>
        <w:rPr>
          <w:rFonts w:ascii="宋体" w:eastAsia="宋体" w:hAnsi="宋体" w:hint="eastAsia"/>
          <w:sz w:val="28"/>
          <w:szCs w:val="28"/>
          <w:lang w:eastAsia="zh-Hans"/>
        </w:rPr>
        <w:t>截止</w:t>
      </w:r>
      <w:r>
        <w:rPr>
          <w:rFonts w:ascii="宋体" w:eastAsia="宋体" w:hAnsi="宋体" w:hint="eastAsia"/>
          <w:sz w:val="28"/>
          <w:szCs w:val="28"/>
        </w:rPr>
        <w:t>。</w:t>
      </w:r>
    </w:p>
    <w:p w14:paraId="69E67451" w14:textId="128FB155" w:rsidR="007D207F" w:rsidRDefault="00390B17">
      <w:pPr>
        <w:ind w:firstLineChars="200" w:firstLine="560"/>
        <w:rPr>
          <w:rFonts w:ascii="宋体" w:eastAsia="宋体" w:hAnsi="宋体"/>
          <w:sz w:val="28"/>
          <w:szCs w:val="28"/>
        </w:rPr>
      </w:pPr>
      <w:r>
        <w:rPr>
          <w:rFonts w:ascii="宋体" w:eastAsia="宋体" w:hAnsi="宋体" w:hint="eastAsia"/>
          <w:sz w:val="28"/>
          <w:szCs w:val="28"/>
          <w:lang w:eastAsia="zh-Hans"/>
        </w:rPr>
        <w:t>三</w:t>
      </w:r>
      <w:r>
        <w:rPr>
          <w:rFonts w:ascii="宋体" w:eastAsia="宋体" w:hAnsi="宋体" w:hint="eastAsia"/>
          <w:sz w:val="28"/>
          <w:szCs w:val="28"/>
        </w:rPr>
        <w:t>、</w:t>
      </w:r>
      <w:r>
        <w:rPr>
          <w:rFonts w:ascii="宋体" w:eastAsia="宋体" w:hAnsi="宋体"/>
          <w:sz w:val="28"/>
          <w:szCs w:val="28"/>
        </w:rPr>
        <w:t>8</w:t>
      </w:r>
      <w:r>
        <w:rPr>
          <w:rFonts w:ascii="宋体" w:eastAsia="宋体" w:hAnsi="宋体" w:hint="eastAsia"/>
          <w:sz w:val="28"/>
          <w:szCs w:val="28"/>
          <w:lang w:eastAsia="zh-Hans"/>
        </w:rPr>
        <w:t>月</w:t>
      </w:r>
      <w:r>
        <w:rPr>
          <w:rFonts w:ascii="宋体" w:eastAsia="宋体" w:hAnsi="宋体"/>
          <w:sz w:val="28"/>
          <w:szCs w:val="28"/>
          <w:lang w:eastAsia="zh-Hans"/>
        </w:rPr>
        <w:t>23</w:t>
      </w:r>
      <w:r>
        <w:rPr>
          <w:rFonts w:ascii="宋体" w:eastAsia="宋体" w:hAnsi="宋体" w:hint="eastAsia"/>
          <w:sz w:val="28"/>
          <w:szCs w:val="28"/>
          <w:lang w:eastAsia="zh-Hans"/>
        </w:rPr>
        <w:t>日</w:t>
      </w:r>
      <w:r>
        <w:rPr>
          <w:rFonts w:ascii="宋体" w:eastAsia="宋体" w:hAnsi="宋体" w:hint="eastAsia"/>
          <w:sz w:val="28"/>
          <w:szCs w:val="28"/>
        </w:rPr>
        <w:t>下午至晚上</w:t>
      </w:r>
      <w:r>
        <w:rPr>
          <w:rFonts w:ascii="宋体" w:eastAsia="宋体" w:hAnsi="宋体"/>
          <w:sz w:val="28"/>
          <w:szCs w:val="28"/>
        </w:rPr>
        <w:t>法学院组织面试</w:t>
      </w:r>
      <w:r>
        <w:rPr>
          <w:rFonts w:ascii="宋体" w:eastAsia="宋体" w:hAnsi="宋体" w:hint="eastAsia"/>
          <w:sz w:val="28"/>
          <w:szCs w:val="28"/>
        </w:rPr>
        <w:t>，面试内容为综合素质</w:t>
      </w:r>
      <w:r>
        <w:rPr>
          <w:rFonts w:ascii="宋体" w:eastAsia="宋体" w:hAnsi="宋体"/>
          <w:sz w:val="28"/>
          <w:szCs w:val="28"/>
        </w:rPr>
        <w:t>。</w:t>
      </w:r>
    </w:p>
    <w:p w14:paraId="49092EC0" w14:textId="77777777" w:rsidR="007D207F" w:rsidRDefault="00390B17">
      <w:pPr>
        <w:ind w:firstLine="560"/>
        <w:rPr>
          <w:rFonts w:ascii="宋体" w:eastAsia="宋体" w:hAnsi="宋体"/>
          <w:sz w:val="28"/>
          <w:szCs w:val="28"/>
        </w:rPr>
      </w:pPr>
      <w:r>
        <w:rPr>
          <w:rFonts w:ascii="宋体" w:eastAsia="宋体" w:hAnsi="宋体" w:hint="eastAsia"/>
          <w:sz w:val="28"/>
          <w:szCs w:val="28"/>
        </w:rPr>
        <w:t>面试评委组由法学院和计算机学院五位教师组成，面试流程为：先由学生进行5分钟个人陈述，介绍个人情况及学习法学</w:t>
      </w:r>
      <w:r>
        <w:rPr>
          <w:rFonts w:ascii="宋体" w:eastAsia="宋体" w:hAnsi="宋体"/>
          <w:sz w:val="28"/>
          <w:szCs w:val="28"/>
        </w:rPr>
        <w:t>-人工智能双学位</w:t>
      </w:r>
      <w:r>
        <w:rPr>
          <w:rFonts w:ascii="宋体" w:eastAsia="宋体" w:hAnsi="宋体" w:hint="eastAsia"/>
          <w:sz w:val="28"/>
          <w:szCs w:val="28"/>
        </w:rPr>
        <w:t>的意愿以及入选后的学习规划，然后评委老师提问综合素质问题、学生作答。面试采用百分制，学生最终成绩为五位评委打分的平</w:t>
      </w:r>
      <w:r>
        <w:rPr>
          <w:rFonts w:ascii="宋体" w:eastAsia="宋体" w:hAnsi="宋体" w:hint="eastAsia"/>
          <w:sz w:val="28"/>
          <w:szCs w:val="28"/>
        </w:rPr>
        <w:lastRenderedPageBreak/>
        <w:t>均分，按照面试成绩从高到低依次录取，录取名额3</w:t>
      </w:r>
      <w:r>
        <w:rPr>
          <w:rFonts w:ascii="宋体" w:eastAsia="宋体" w:hAnsi="宋体"/>
          <w:sz w:val="28"/>
          <w:szCs w:val="28"/>
        </w:rPr>
        <w:t>0</w:t>
      </w:r>
      <w:r>
        <w:rPr>
          <w:rFonts w:ascii="宋体" w:eastAsia="宋体" w:hAnsi="宋体" w:hint="eastAsia"/>
          <w:sz w:val="28"/>
          <w:szCs w:val="28"/>
        </w:rPr>
        <w:t>人。</w:t>
      </w:r>
    </w:p>
    <w:p w14:paraId="0053681A" w14:textId="77777777" w:rsidR="007D207F" w:rsidRDefault="00390B17">
      <w:pPr>
        <w:ind w:firstLineChars="200" w:firstLine="560"/>
        <w:rPr>
          <w:rFonts w:ascii="宋体" w:eastAsia="宋体" w:hAnsi="宋体"/>
          <w:sz w:val="28"/>
          <w:szCs w:val="28"/>
        </w:rPr>
      </w:pPr>
      <w:r>
        <w:rPr>
          <w:rFonts w:ascii="宋体" w:eastAsia="宋体" w:hAnsi="宋体" w:hint="eastAsia"/>
          <w:sz w:val="28"/>
          <w:szCs w:val="28"/>
        </w:rPr>
        <w:t>五、面试后</w:t>
      </w:r>
      <w:r>
        <w:rPr>
          <w:rFonts w:ascii="宋体" w:eastAsia="宋体" w:hAnsi="宋体"/>
          <w:sz w:val="28"/>
          <w:szCs w:val="28"/>
        </w:rPr>
        <w:t>教务部统一公布选拔结果。</w:t>
      </w:r>
    </w:p>
    <w:p w14:paraId="7984A349" w14:textId="77777777" w:rsidR="007D207F" w:rsidRDefault="007D207F">
      <w:pPr>
        <w:ind w:firstLineChars="200" w:firstLine="560"/>
        <w:rPr>
          <w:rFonts w:ascii="宋体" w:eastAsia="宋体" w:hAnsi="宋体"/>
          <w:sz w:val="28"/>
          <w:szCs w:val="28"/>
        </w:rPr>
      </w:pPr>
    </w:p>
    <w:p w14:paraId="70790EB1" w14:textId="3F2325FC" w:rsidR="007D207F" w:rsidRDefault="00390B17">
      <w:pPr>
        <w:ind w:firstLineChars="200" w:firstLine="560"/>
        <w:rPr>
          <w:rFonts w:ascii="宋体" w:eastAsia="宋体" w:hAnsi="宋体"/>
          <w:sz w:val="28"/>
          <w:szCs w:val="28"/>
        </w:rPr>
      </w:pPr>
      <w:r>
        <w:rPr>
          <w:rFonts w:ascii="宋体" w:eastAsia="宋体" w:hAnsi="宋体"/>
          <w:sz w:val="28"/>
          <w:szCs w:val="28"/>
        </w:rPr>
        <w:t xml:space="preserve">                                </w:t>
      </w:r>
      <w:r w:rsidR="00406C75">
        <w:rPr>
          <w:rFonts w:ascii="宋体" w:eastAsia="宋体" w:hAnsi="宋体"/>
          <w:sz w:val="28"/>
          <w:szCs w:val="28"/>
        </w:rPr>
        <w:t xml:space="preserve">   </w:t>
      </w:r>
      <w:r w:rsidR="00173D91">
        <w:rPr>
          <w:rFonts w:ascii="宋体" w:eastAsia="宋体" w:hAnsi="宋体"/>
          <w:sz w:val="28"/>
          <w:szCs w:val="28"/>
        </w:rPr>
        <w:t xml:space="preserve">  </w:t>
      </w:r>
      <w:r>
        <w:rPr>
          <w:rFonts w:ascii="宋体" w:eastAsia="宋体" w:hAnsi="宋体"/>
          <w:sz w:val="28"/>
          <w:szCs w:val="28"/>
        </w:rPr>
        <w:t>法学院</w:t>
      </w:r>
    </w:p>
    <w:p w14:paraId="6F35A125" w14:textId="3F54C5AC" w:rsidR="007D207F" w:rsidRDefault="00390B17">
      <w:pPr>
        <w:ind w:firstLineChars="200" w:firstLine="560"/>
        <w:rPr>
          <w:rFonts w:hint="eastAsia"/>
          <w:sz w:val="32"/>
          <w:szCs w:val="32"/>
        </w:rPr>
      </w:pPr>
      <w:r>
        <w:rPr>
          <w:rFonts w:ascii="宋体" w:eastAsia="宋体" w:hAnsi="宋体"/>
          <w:sz w:val="28"/>
          <w:szCs w:val="28"/>
        </w:rPr>
        <w:t xml:space="preserve">                               </w:t>
      </w:r>
      <w:r w:rsidR="00173D91">
        <w:rPr>
          <w:rFonts w:ascii="宋体" w:eastAsia="宋体" w:hAnsi="宋体"/>
          <w:sz w:val="28"/>
          <w:szCs w:val="28"/>
        </w:rPr>
        <w:t xml:space="preserve">   </w:t>
      </w:r>
      <w:r>
        <w:rPr>
          <w:rFonts w:ascii="宋体" w:eastAsia="宋体" w:hAnsi="宋体"/>
          <w:sz w:val="28"/>
          <w:szCs w:val="28"/>
        </w:rPr>
        <w:t xml:space="preserve"> 2023年</w:t>
      </w:r>
      <w:r w:rsidR="00173D91">
        <w:rPr>
          <w:rFonts w:ascii="宋体" w:eastAsia="宋体" w:hAnsi="宋体"/>
          <w:sz w:val="28"/>
          <w:szCs w:val="28"/>
        </w:rPr>
        <w:t>8</w:t>
      </w:r>
      <w:r>
        <w:rPr>
          <w:rFonts w:ascii="宋体" w:eastAsia="宋体" w:hAnsi="宋体"/>
          <w:sz w:val="28"/>
          <w:szCs w:val="28"/>
        </w:rPr>
        <w:t>月</w:t>
      </w:r>
    </w:p>
    <w:sectPr w:rsidR="007D2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D1F8" w14:textId="77777777" w:rsidR="00BF11C9" w:rsidRDefault="00BF11C9" w:rsidP="009A4167">
      <w:r>
        <w:separator/>
      </w:r>
    </w:p>
  </w:endnote>
  <w:endnote w:type="continuationSeparator" w:id="0">
    <w:p w14:paraId="38B06383" w14:textId="77777777" w:rsidR="00BF11C9" w:rsidRDefault="00BF11C9" w:rsidP="009A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0EA8" w14:textId="77777777" w:rsidR="00BF11C9" w:rsidRDefault="00BF11C9" w:rsidP="009A4167">
      <w:r>
        <w:separator/>
      </w:r>
    </w:p>
  </w:footnote>
  <w:footnote w:type="continuationSeparator" w:id="0">
    <w:p w14:paraId="6AB600E2" w14:textId="77777777" w:rsidR="00BF11C9" w:rsidRDefault="00BF11C9" w:rsidP="009A4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3F"/>
    <w:rsid w:val="A9F42680"/>
    <w:rsid w:val="BAFF4CEA"/>
    <w:rsid w:val="BFFF7F7F"/>
    <w:rsid w:val="D27F1967"/>
    <w:rsid w:val="DDFD8412"/>
    <w:rsid w:val="F28F038F"/>
    <w:rsid w:val="FFFF3B6F"/>
    <w:rsid w:val="00043259"/>
    <w:rsid w:val="00053810"/>
    <w:rsid w:val="00076F55"/>
    <w:rsid w:val="001002E4"/>
    <w:rsid w:val="00173D91"/>
    <w:rsid w:val="001A081A"/>
    <w:rsid w:val="001C3E75"/>
    <w:rsid w:val="00280AC9"/>
    <w:rsid w:val="00357A4A"/>
    <w:rsid w:val="00384744"/>
    <w:rsid w:val="00390B17"/>
    <w:rsid w:val="003C5424"/>
    <w:rsid w:val="003E033C"/>
    <w:rsid w:val="003E6A85"/>
    <w:rsid w:val="00406C75"/>
    <w:rsid w:val="004876FD"/>
    <w:rsid w:val="00514543"/>
    <w:rsid w:val="00514ABB"/>
    <w:rsid w:val="0053189A"/>
    <w:rsid w:val="00554855"/>
    <w:rsid w:val="00613DAE"/>
    <w:rsid w:val="00653CF6"/>
    <w:rsid w:val="00666A01"/>
    <w:rsid w:val="0067487F"/>
    <w:rsid w:val="00686108"/>
    <w:rsid w:val="006C2710"/>
    <w:rsid w:val="006C5D9C"/>
    <w:rsid w:val="006D324B"/>
    <w:rsid w:val="0071564D"/>
    <w:rsid w:val="007D207F"/>
    <w:rsid w:val="007F02E1"/>
    <w:rsid w:val="00847584"/>
    <w:rsid w:val="008569F2"/>
    <w:rsid w:val="00887121"/>
    <w:rsid w:val="008C2521"/>
    <w:rsid w:val="008E57E2"/>
    <w:rsid w:val="008F2D33"/>
    <w:rsid w:val="00916F3F"/>
    <w:rsid w:val="00943A71"/>
    <w:rsid w:val="0098166F"/>
    <w:rsid w:val="009941F8"/>
    <w:rsid w:val="00996CF1"/>
    <w:rsid w:val="009A4167"/>
    <w:rsid w:val="00AA36C2"/>
    <w:rsid w:val="00AF33C1"/>
    <w:rsid w:val="00B33079"/>
    <w:rsid w:val="00B60E21"/>
    <w:rsid w:val="00B77EF4"/>
    <w:rsid w:val="00BF11C9"/>
    <w:rsid w:val="00C11F47"/>
    <w:rsid w:val="00C66DA6"/>
    <w:rsid w:val="00D00D4E"/>
    <w:rsid w:val="00DD1292"/>
    <w:rsid w:val="00DE44A8"/>
    <w:rsid w:val="00E245D7"/>
    <w:rsid w:val="00E3710E"/>
    <w:rsid w:val="00E460C5"/>
    <w:rsid w:val="00E65D9C"/>
    <w:rsid w:val="00E73B5D"/>
    <w:rsid w:val="00EC15BB"/>
    <w:rsid w:val="00F64FD7"/>
    <w:rsid w:val="00F74EEF"/>
    <w:rsid w:val="00FB0591"/>
    <w:rsid w:val="00FB2E4F"/>
    <w:rsid w:val="00FD52DB"/>
    <w:rsid w:val="3FBBB309"/>
    <w:rsid w:val="5A944C97"/>
    <w:rsid w:val="71FBEB5E"/>
    <w:rsid w:val="787F2141"/>
    <w:rsid w:val="7BFF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D74DB"/>
  <w15:docId w15:val="{7D868685-AC49-4504-87CD-944D2E0D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范 文辉</cp:lastModifiedBy>
  <cp:revision>8</cp:revision>
  <dcterms:created xsi:type="dcterms:W3CDTF">2023-07-25T09:21:00Z</dcterms:created>
  <dcterms:modified xsi:type="dcterms:W3CDTF">2023-07-31T01:48:00Z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