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369300"/>
            <wp:effectExtent l="0" t="0" r="12065" b="0"/>
            <wp:docPr id="1" name="图片 1" descr="工商管理辅修专业宣讲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商管理辅修专业宣讲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ZTI3YTVmN2Q3ZTdlZTdjYzU3NTE5M2M2ZWIxZTgifQ=="/>
  </w:docVars>
  <w:rsids>
    <w:rsidRoot w:val="00000000"/>
    <w:rsid w:val="7C4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2023-07-21T10:29:19Z</dcterms:created>
  <dc:creator>DELL</dc:creator>
  <cp:lastModifiedBy>刘紫荆-Анфия</cp:lastModifiedBy>
  <dcterms:modified xsi:type="dcterms:W3CDTF">2023-07-21T10:29:24Z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F6AAF1A4F3F84DB7BD4573DDF800C044_12</vt:lpwstr>
  </property>
</Properties>
</file>