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CFF" w:rsidRDefault="00786227">
      <w:pPr>
        <w:autoSpaceDE w:val="0"/>
        <w:autoSpaceDN w:val="0"/>
        <w:adjustRightInd w:val="0"/>
        <w:jc w:val="center"/>
        <w:rPr>
          <w:rFonts w:ascii="宋体" w:eastAsia="宋体" w:hAnsi="宋体"/>
          <w:b/>
          <w:sz w:val="32"/>
          <w:szCs w:val="28"/>
          <w:shd w:val="clear" w:color="auto" w:fill="FFFFFF"/>
        </w:rPr>
      </w:pPr>
      <w:proofErr w:type="gramStart"/>
      <w:r>
        <w:rPr>
          <w:rFonts w:ascii="宋体" w:eastAsia="宋体" w:hAnsi="宋体" w:hint="eastAsia"/>
          <w:b/>
          <w:sz w:val="32"/>
          <w:szCs w:val="28"/>
          <w:shd w:val="clear" w:color="auto" w:fill="FFFFFF"/>
        </w:rPr>
        <w:t>北理鲍曼</w:t>
      </w:r>
      <w:proofErr w:type="gramEnd"/>
      <w:r>
        <w:rPr>
          <w:rFonts w:ascii="宋体" w:eastAsia="宋体" w:hAnsi="宋体" w:hint="eastAsia"/>
          <w:b/>
          <w:sz w:val="32"/>
          <w:szCs w:val="28"/>
          <w:shd w:val="clear" w:color="auto" w:fill="FFFFFF"/>
        </w:rPr>
        <w:t>学院2</w:t>
      </w:r>
      <w:r>
        <w:rPr>
          <w:rFonts w:ascii="宋体" w:eastAsia="宋体" w:hAnsi="宋体"/>
          <w:b/>
          <w:sz w:val="32"/>
          <w:szCs w:val="28"/>
          <w:shd w:val="clear" w:color="auto" w:fill="FFFFFF"/>
        </w:rPr>
        <w:t>022</w:t>
      </w:r>
      <w:r>
        <w:rPr>
          <w:rFonts w:ascii="宋体" w:eastAsia="宋体" w:hAnsi="宋体" w:hint="eastAsia"/>
          <w:b/>
          <w:sz w:val="32"/>
          <w:szCs w:val="28"/>
          <w:shd w:val="clear" w:color="auto" w:fill="FFFFFF"/>
        </w:rPr>
        <w:t>-</w:t>
      </w:r>
      <w:r>
        <w:rPr>
          <w:rFonts w:ascii="宋体" w:eastAsia="宋体" w:hAnsi="宋体"/>
          <w:b/>
          <w:sz w:val="32"/>
          <w:szCs w:val="28"/>
          <w:shd w:val="clear" w:color="auto" w:fill="FFFFFF"/>
        </w:rPr>
        <w:t>2023</w:t>
      </w:r>
      <w:r>
        <w:rPr>
          <w:rFonts w:ascii="宋体" w:eastAsia="宋体" w:hAnsi="宋体" w:hint="eastAsia"/>
          <w:b/>
          <w:sz w:val="32"/>
          <w:szCs w:val="28"/>
          <w:shd w:val="clear" w:color="auto" w:fill="FFFFFF"/>
        </w:rPr>
        <w:t>学年第一学期本科生转专业实施方案</w:t>
      </w:r>
    </w:p>
    <w:p w:rsidR="00B26CFF" w:rsidRDefault="00B26CFF">
      <w:pPr>
        <w:autoSpaceDE w:val="0"/>
        <w:autoSpaceDN w:val="0"/>
        <w:adjustRightInd w:val="0"/>
        <w:jc w:val="left"/>
        <w:rPr>
          <w:rFonts w:ascii="宋体" w:eastAsia="宋体" w:hAnsi="宋体" w:cs="仿宋_GB2312"/>
          <w:kern w:val="0"/>
          <w:sz w:val="28"/>
          <w:szCs w:val="28"/>
        </w:rPr>
      </w:pPr>
    </w:p>
    <w:p w:rsidR="00B26CFF" w:rsidRDefault="00786227">
      <w:pPr>
        <w:autoSpaceDE w:val="0"/>
        <w:autoSpaceDN w:val="0"/>
        <w:adjustRightInd w:val="0"/>
        <w:spacing w:line="520" w:lineRule="exact"/>
        <w:ind w:firstLineChars="200" w:firstLine="560"/>
        <w:rPr>
          <w:rFonts w:ascii="宋体" w:eastAsia="宋体" w:hAnsi="宋体"/>
          <w:sz w:val="28"/>
          <w:szCs w:val="28"/>
          <w:shd w:val="clear" w:color="auto" w:fill="FFFFFF"/>
        </w:rPr>
      </w:pPr>
      <w:r>
        <w:rPr>
          <w:rFonts w:ascii="宋体" w:eastAsia="宋体" w:hAnsi="宋体" w:hint="eastAsia"/>
          <w:sz w:val="28"/>
          <w:szCs w:val="28"/>
          <w:shd w:val="clear" w:color="auto" w:fill="FFFFFF"/>
        </w:rPr>
        <w:t>根据《中华人民共和国中外合作办学条例实施办法》</w:t>
      </w:r>
      <w:r>
        <w:rPr>
          <w:rFonts w:ascii="宋体" w:eastAsia="宋体" w:hAnsi="宋体"/>
          <w:sz w:val="28"/>
          <w:szCs w:val="28"/>
          <w:shd w:val="clear" w:color="auto" w:fill="FFFFFF"/>
        </w:rPr>
        <w:t>（教育部令第20号）</w:t>
      </w:r>
      <w:r>
        <w:rPr>
          <w:rFonts w:ascii="宋体" w:eastAsia="宋体" w:hAnsi="宋体" w:hint="eastAsia"/>
          <w:sz w:val="28"/>
          <w:szCs w:val="28"/>
          <w:shd w:val="clear" w:color="auto" w:fill="FFFFFF"/>
        </w:rPr>
        <w:t>、《北京理工大学本科生学籍管理细则》（北</w:t>
      </w:r>
      <w:proofErr w:type="gramStart"/>
      <w:r>
        <w:rPr>
          <w:rFonts w:ascii="宋体" w:eastAsia="宋体" w:hAnsi="宋体" w:hint="eastAsia"/>
          <w:sz w:val="28"/>
          <w:szCs w:val="28"/>
          <w:shd w:val="clear" w:color="auto" w:fill="FFFFFF"/>
        </w:rPr>
        <w:t>理工办</w:t>
      </w:r>
      <w:proofErr w:type="gramEnd"/>
      <w:r>
        <w:rPr>
          <w:rFonts w:ascii="宋体" w:eastAsia="宋体" w:hAnsi="宋体" w:hint="eastAsia"/>
          <w:sz w:val="28"/>
          <w:szCs w:val="28"/>
          <w:shd w:val="clear" w:color="auto" w:fill="FFFFFF"/>
        </w:rPr>
        <w:t>发〔</w:t>
      </w:r>
      <w:r>
        <w:rPr>
          <w:rFonts w:ascii="宋体" w:eastAsia="宋体" w:hAnsi="宋体"/>
          <w:sz w:val="28"/>
          <w:szCs w:val="28"/>
          <w:shd w:val="clear" w:color="auto" w:fill="FFFFFF"/>
        </w:rPr>
        <w:t>2019〕75号）</w:t>
      </w:r>
      <w:r>
        <w:rPr>
          <w:rFonts w:ascii="宋体" w:eastAsia="宋体" w:hAnsi="宋体" w:hint="eastAsia"/>
          <w:sz w:val="28"/>
          <w:szCs w:val="28"/>
          <w:shd w:val="clear" w:color="auto" w:fill="FFFFFF"/>
        </w:rPr>
        <w:t>及北京理工大学教务部“关于202</w:t>
      </w:r>
      <w:r>
        <w:rPr>
          <w:rFonts w:ascii="宋体" w:eastAsia="宋体" w:hAnsi="宋体"/>
          <w:sz w:val="28"/>
          <w:szCs w:val="28"/>
          <w:shd w:val="clear" w:color="auto" w:fill="FFFFFF"/>
        </w:rPr>
        <w:t>2</w:t>
      </w:r>
      <w:r>
        <w:rPr>
          <w:rFonts w:ascii="宋体" w:eastAsia="宋体" w:hAnsi="宋体" w:hint="eastAsia"/>
          <w:sz w:val="28"/>
          <w:szCs w:val="28"/>
          <w:shd w:val="clear" w:color="auto" w:fill="FFFFFF"/>
        </w:rPr>
        <w:t>-202</w:t>
      </w:r>
      <w:r>
        <w:rPr>
          <w:rFonts w:ascii="宋体" w:eastAsia="宋体" w:hAnsi="宋体"/>
          <w:sz w:val="28"/>
          <w:szCs w:val="28"/>
          <w:shd w:val="clear" w:color="auto" w:fill="FFFFFF"/>
        </w:rPr>
        <w:t>3</w:t>
      </w:r>
      <w:r>
        <w:rPr>
          <w:rFonts w:ascii="宋体" w:eastAsia="宋体" w:hAnsi="宋体" w:hint="eastAsia"/>
          <w:sz w:val="28"/>
          <w:szCs w:val="28"/>
          <w:shd w:val="clear" w:color="auto" w:fill="FFFFFF"/>
        </w:rPr>
        <w:t>学年第一学期转专业安排的通知”相关规定，结合学院中外合作办学具体情况，本着公开、公平与公正的原则，特制定本方案。</w:t>
      </w:r>
    </w:p>
    <w:p w:rsidR="00B26CFF" w:rsidRDefault="00786227">
      <w:pPr>
        <w:autoSpaceDE w:val="0"/>
        <w:autoSpaceDN w:val="0"/>
        <w:adjustRightInd w:val="0"/>
        <w:spacing w:beforeLines="50" w:before="156" w:afterLines="50" w:after="156"/>
        <w:ind w:firstLineChars="200" w:firstLine="562"/>
        <w:rPr>
          <w:rFonts w:ascii="宋体" w:eastAsia="宋体" w:hAnsi="宋体"/>
          <w:b/>
          <w:sz w:val="28"/>
          <w:szCs w:val="28"/>
          <w:shd w:val="clear" w:color="auto" w:fill="FFFFFF"/>
        </w:rPr>
      </w:pPr>
      <w:r>
        <w:rPr>
          <w:rFonts w:ascii="宋体" w:eastAsia="宋体" w:hAnsi="宋体" w:hint="eastAsia"/>
          <w:b/>
          <w:sz w:val="28"/>
          <w:szCs w:val="28"/>
          <w:shd w:val="clear" w:color="auto" w:fill="FFFFFF"/>
        </w:rPr>
        <w:t>一、学院转专业范围</w:t>
      </w:r>
    </w:p>
    <w:p w:rsidR="00B26CFF" w:rsidRDefault="00786227">
      <w:pPr>
        <w:autoSpaceDE w:val="0"/>
        <w:autoSpaceDN w:val="0"/>
        <w:adjustRightInd w:val="0"/>
        <w:spacing w:line="520" w:lineRule="exact"/>
        <w:ind w:firstLineChars="200" w:firstLine="560"/>
        <w:rPr>
          <w:rFonts w:ascii="宋体" w:eastAsia="宋体" w:hAnsi="宋体"/>
          <w:sz w:val="28"/>
          <w:szCs w:val="28"/>
          <w:shd w:val="clear" w:color="auto" w:fill="FFFFFF"/>
        </w:rPr>
      </w:pPr>
      <w:proofErr w:type="gramStart"/>
      <w:r>
        <w:rPr>
          <w:rFonts w:ascii="宋体" w:eastAsia="宋体" w:hAnsi="宋体" w:hint="eastAsia"/>
          <w:sz w:val="28"/>
          <w:szCs w:val="28"/>
          <w:shd w:val="clear" w:color="auto" w:fill="FFFFFF"/>
        </w:rPr>
        <w:t>北理鲍曼</w:t>
      </w:r>
      <w:proofErr w:type="gramEnd"/>
      <w:r>
        <w:rPr>
          <w:rFonts w:ascii="宋体" w:eastAsia="宋体" w:hAnsi="宋体" w:hint="eastAsia"/>
          <w:sz w:val="28"/>
          <w:szCs w:val="28"/>
          <w:shd w:val="clear" w:color="auto" w:fill="FFFFFF"/>
        </w:rPr>
        <w:t>学院学生转专业仅限于本学院开设的中外合作办学专业之间转入转出，</w:t>
      </w:r>
      <w:r>
        <w:rPr>
          <w:rFonts w:ascii="宋体" w:eastAsia="宋体" w:hAnsi="宋体" w:hint="eastAsia"/>
          <w:color w:val="000000" w:themeColor="text1"/>
          <w:sz w:val="28"/>
          <w:szCs w:val="28"/>
          <w:shd w:val="clear" w:color="auto" w:fill="FFFFFF"/>
        </w:rPr>
        <w:t>且仅在第一学年的第一学期期末进行一次转专业，其它学期不再进行转专业。</w:t>
      </w:r>
    </w:p>
    <w:p w:rsidR="00B26CFF" w:rsidRDefault="00786227">
      <w:pPr>
        <w:autoSpaceDE w:val="0"/>
        <w:autoSpaceDN w:val="0"/>
        <w:adjustRightInd w:val="0"/>
        <w:spacing w:beforeLines="50" w:before="156" w:afterLines="50" w:after="156"/>
        <w:ind w:firstLineChars="200" w:firstLine="562"/>
        <w:rPr>
          <w:rFonts w:ascii="宋体" w:eastAsia="宋体" w:hAnsi="宋体"/>
          <w:b/>
          <w:sz w:val="28"/>
          <w:szCs w:val="28"/>
          <w:shd w:val="clear" w:color="auto" w:fill="FFFFFF"/>
        </w:rPr>
      </w:pPr>
      <w:r>
        <w:rPr>
          <w:rFonts w:ascii="宋体" w:eastAsia="宋体" w:hAnsi="宋体" w:hint="eastAsia"/>
          <w:b/>
          <w:sz w:val="28"/>
          <w:szCs w:val="28"/>
          <w:shd w:val="clear" w:color="auto" w:fill="FFFFFF"/>
        </w:rPr>
        <w:t>二、学院各专业接收转专业学生人数</w:t>
      </w:r>
    </w:p>
    <w:p w:rsidR="00B26CFF" w:rsidRDefault="00786227">
      <w:pPr>
        <w:autoSpaceDE w:val="0"/>
        <w:autoSpaceDN w:val="0"/>
        <w:adjustRightInd w:val="0"/>
        <w:spacing w:line="520" w:lineRule="exact"/>
        <w:ind w:firstLineChars="200" w:firstLine="560"/>
        <w:rPr>
          <w:rFonts w:ascii="宋体" w:eastAsia="宋体" w:hAnsi="宋体"/>
          <w:sz w:val="28"/>
          <w:szCs w:val="28"/>
          <w:shd w:val="clear" w:color="auto" w:fill="FFFFFF"/>
        </w:rPr>
      </w:pPr>
      <w:r>
        <w:rPr>
          <w:rFonts w:ascii="宋体" w:eastAsia="宋体" w:hAnsi="宋体" w:hint="eastAsia"/>
          <w:sz w:val="28"/>
          <w:szCs w:val="28"/>
          <w:shd w:val="clear" w:color="auto" w:fill="FFFFFF"/>
        </w:rPr>
        <w:t>根据各专业现有学生人数及专业教学资源，学院确定202</w:t>
      </w:r>
      <w:r>
        <w:rPr>
          <w:rFonts w:ascii="宋体" w:eastAsia="宋体" w:hAnsi="宋体"/>
          <w:sz w:val="28"/>
          <w:szCs w:val="28"/>
          <w:shd w:val="clear" w:color="auto" w:fill="FFFFFF"/>
        </w:rPr>
        <w:t>2</w:t>
      </w:r>
      <w:r>
        <w:rPr>
          <w:rFonts w:ascii="宋体" w:eastAsia="宋体" w:hAnsi="宋体" w:cs="Times New Roman"/>
          <w:sz w:val="28"/>
          <w:szCs w:val="28"/>
          <w:shd w:val="clear" w:color="auto" w:fill="FFFFFF"/>
        </w:rPr>
        <w:t>-</w:t>
      </w:r>
      <w:r>
        <w:rPr>
          <w:rFonts w:ascii="宋体" w:eastAsia="宋体" w:hAnsi="宋体" w:hint="eastAsia"/>
          <w:sz w:val="28"/>
          <w:szCs w:val="28"/>
          <w:shd w:val="clear" w:color="auto" w:fill="FFFFFF"/>
        </w:rPr>
        <w:t>202</w:t>
      </w:r>
      <w:r>
        <w:rPr>
          <w:rFonts w:ascii="宋体" w:eastAsia="宋体" w:hAnsi="宋体"/>
          <w:sz w:val="28"/>
          <w:szCs w:val="28"/>
          <w:shd w:val="clear" w:color="auto" w:fill="FFFFFF"/>
        </w:rPr>
        <w:t>3</w:t>
      </w:r>
      <w:r>
        <w:rPr>
          <w:rFonts w:ascii="宋体" w:eastAsia="宋体" w:hAnsi="宋体" w:hint="eastAsia"/>
          <w:sz w:val="28"/>
          <w:szCs w:val="28"/>
          <w:shd w:val="clear" w:color="auto" w:fill="FFFFFF"/>
        </w:rPr>
        <w:t>学年第一学期各专业接收转专业学生人数见下表1。</w:t>
      </w:r>
    </w:p>
    <w:p w:rsidR="00B26CFF" w:rsidRDefault="00786227">
      <w:pPr>
        <w:autoSpaceDE w:val="0"/>
        <w:autoSpaceDN w:val="0"/>
        <w:adjustRightInd w:val="0"/>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表1</w:t>
      </w:r>
      <w:r>
        <w:rPr>
          <w:rFonts w:ascii="宋体" w:eastAsia="宋体" w:hAnsi="宋体"/>
          <w:sz w:val="28"/>
          <w:szCs w:val="28"/>
          <w:shd w:val="clear" w:color="auto" w:fill="FFFFFF"/>
        </w:rPr>
        <w:t xml:space="preserve"> </w:t>
      </w:r>
      <w:r>
        <w:rPr>
          <w:rFonts w:ascii="宋体" w:eastAsia="宋体" w:hAnsi="宋体" w:hint="eastAsia"/>
          <w:sz w:val="28"/>
          <w:szCs w:val="28"/>
          <w:shd w:val="clear" w:color="auto" w:fill="FFFFFF"/>
        </w:rPr>
        <w:t>各专业接收转专业学生人数</w:t>
      </w:r>
    </w:p>
    <w:tbl>
      <w:tblPr>
        <w:tblStyle w:val="ae"/>
        <w:tblW w:w="0" w:type="auto"/>
        <w:tblLook w:val="04A0" w:firstRow="1" w:lastRow="0" w:firstColumn="1" w:lastColumn="0" w:noHBand="0" w:noVBand="1"/>
      </w:tblPr>
      <w:tblGrid>
        <w:gridCol w:w="2972"/>
        <w:gridCol w:w="1843"/>
        <w:gridCol w:w="1981"/>
        <w:gridCol w:w="2266"/>
      </w:tblGrid>
      <w:tr w:rsidR="00B26CFF">
        <w:tc>
          <w:tcPr>
            <w:tcW w:w="2972" w:type="dxa"/>
            <w:vAlign w:val="center"/>
          </w:tcPr>
          <w:p w:rsidR="00B26CFF" w:rsidRDefault="00786227">
            <w:pPr>
              <w:autoSpaceDE w:val="0"/>
              <w:autoSpaceDN w:val="0"/>
              <w:adjustRightInd w:val="0"/>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专业名称</w:t>
            </w:r>
          </w:p>
        </w:tc>
        <w:tc>
          <w:tcPr>
            <w:tcW w:w="1843" w:type="dxa"/>
            <w:vAlign w:val="center"/>
          </w:tcPr>
          <w:p w:rsidR="00B26CFF" w:rsidRDefault="00786227">
            <w:pPr>
              <w:autoSpaceDE w:val="0"/>
              <w:autoSpaceDN w:val="0"/>
              <w:adjustRightInd w:val="0"/>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专业代码</w:t>
            </w:r>
          </w:p>
        </w:tc>
        <w:tc>
          <w:tcPr>
            <w:tcW w:w="1981" w:type="dxa"/>
            <w:vAlign w:val="center"/>
          </w:tcPr>
          <w:p w:rsidR="00B26CFF" w:rsidRDefault="00786227">
            <w:pPr>
              <w:autoSpaceDE w:val="0"/>
              <w:autoSpaceDN w:val="0"/>
              <w:adjustRightInd w:val="0"/>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转专业年级</w:t>
            </w:r>
          </w:p>
        </w:tc>
        <w:tc>
          <w:tcPr>
            <w:tcW w:w="2266" w:type="dxa"/>
            <w:vAlign w:val="center"/>
          </w:tcPr>
          <w:p w:rsidR="00B26CFF" w:rsidRDefault="00786227">
            <w:pPr>
              <w:autoSpaceDE w:val="0"/>
              <w:autoSpaceDN w:val="0"/>
              <w:adjustRightInd w:val="0"/>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计划接收人数</w:t>
            </w:r>
          </w:p>
        </w:tc>
      </w:tr>
      <w:tr w:rsidR="00B26CFF">
        <w:tc>
          <w:tcPr>
            <w:tcW w:w="2972" w:type="dxa"/>
            <w:vAlign w:val="center"/>
          </w:tcPr>
          <w:p w:rsidR="00B26CFF" w:rsidRDefault="00786227" w:rsidP="004D20D8">
            <w:pPr>
              <w:autoSpaceDE w:val="0"/>
              <w:autoSpaceDN w:val="0"/>
              <w:adjustRightInd w:val="0"/>
              <w:spacing w:line="500" w:lineRule="exac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航空航天工程</w:t>
            </w:r>
          </w:p>
          <w:p w:rsidR="00B26CFF" w:rsidRDefault="00786227" w:rsidP="004D20D8">
            <w:pPr>
              <w:autoSpaceDE w:val="0"/>
              <w:autoSpaceDN w:val="0"/>
              <w:adjustRightInd w:val="0"/>
              <w:spacing w:line="500" w:lineRule="exac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（中外合作办学）</w:t>
            </w:r>
          </w:p>
        </w:tc>
        <w:tc>
          <w:tcPr>
            <w:tcW w:w="1843"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cs="仿宋_GB2312"/>
                <w:kern w:val="0"/>
                <w:sz w:val="28"/>
                <w:szCs w:val="28"/>
              </w:rPr>
              <w:t>082001H</w:t>
            </w:r>
          </w:p>
        </w:tc>
        <w:tc>
          <w:tcPr>
            <w:tcW w:w="1981"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2</w:t>
            </w:r>
            <w:r>
              <w:rPr>
                <w:rFonts w:ascii="宋体" w:eastAsia="宋体" w:hAnsi="宋体"/>
                <w:sz w:val="28"/>
                <w:szCs w:val="28"/>
                <w:shd w:val="clear" w:color="auto" w:fill="FFFFFF"/>
              </w:rPr>
              <w:t>022</w:t>
            </w:r>
            <w:r>
              <w:rPr>
                <w:rFonts w:ascii="宋体" w:eastAsia="宋体" w:hAnsi="宋体" w:hint="eastAsia"/>
                <w:sz w:val="28"/>
                <w:szCs w:val="28"/>
                <w:shd w:val="clear" w:color="auto" w:fill="FFFFFF"/>
              </w:rPr>
              <w:t>级</w:t>
            </w:r>
          </w:p>
        </w:tc>
        <w:tc>
          <w:tcPr>
            <w:tcW w:w="2266"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w:t>
            </w:r>
            <w:r>
              <w:rPr>
                <w:rFonts w:ascii="宋体" w:eastAsia="宋体" w:hAnsi="宋体"/>
                <w:sz w:val="28"/>
                <w:szCs w:val="28"/>
                <w:shd w:val="clear" w:color="auto" w:fill="FFFFFF"/>
              </w:rPr>
              <w:t>5</w:t>
            </w:r>
            <w:r>
              <w:rPr>
                <w:rFonts w:ascii="宋体" w:eastAsia="宋体" w:hAnsi="宋体" w:hint="eastAsia"/>
                <w:sz w:val="28"/>
                <w:szCs w:val="28"/>
                <w:shd w:val="clear" w:color="auto" w:fill="FFFFFF"/>
              </w:rPr>
              <w:t>人</w:t>
            </w:r>
          </w:p>
        </w:tc>
      </w:tr>
      <w:tr w:rsidR="00B26CFF">
        <w:tc>
          <w:tcPr>
            <w:tcW w:w="2972" w:type="dxa"/>
            <w:vAlign w:val="center"/>
          </w:tcPr>
          <w:p w:rsidR="00B26CFF" w:rsidRDefault="00786227" w:rsidP="004D20D8">
            <w:pPr>
              <w:autoSpaceDE w:val="0"/>
              <w:autoSpaceDN w:val="0"/>
              <w:adjustRightInd w:val="0"/>
              <w:spacing w:line="500" w:lineRule="exac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能源与动力工程</w:t>
            </w:r>
          </w:p>
          <w:p w:rsidR="00B26CFF" w:rsidRDefault="00786227" w:rsidP="004D20D8">
            <w:pPr>
              <w:autoSpaceDE w:val="0"/>
              <w:autoSpaceDN w:val="0"/>
              <w:adjustRightInd w:val="0"/>
              <w:spacing w:line="500" w:lineRule="exac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（中外合作办学）</w:t>
            </w:r>
          </w:p>
        </w:tc>
        <w:tc>
          <w:tcPr>
            <w:tcW w:w="1843"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cs="仿宋_GB2312"/>
                <w:kern w:val="0"/>
                <w:sz w:val="28"/>
                <w:szCs w:val="28"/>
              </w:rPr>
              <w:t>080501H</w:t>
            </w:r>
          </w:p>
        </w:tc>
        <w:tc>
          <w:tcPr>
            <w:tcW w:w="1981"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2</w:t>
            </w:r>
            <w:r>
              <w:rPr>
                <w:rFonts w:ascii="宋体" w:eastAsia="宋体" w:hAnsi="宋体"/>
                <w:sz w:val="28"/>
                <w:szCs w:val="28"/>
                <w:shd w:val="clear" w:color="auto" w:fill="FFFFFF"/>
              </w:rPr>
              <w:t>022</w:t>
            </w:r>
            <w:r>
              <w:rPr>
                <w:rFonts w:ascii="宋体" w:eastAsia="宋体" w:hAnsi="宋体" w:hint="eastAsia"/>
                <w:sz w:val="28"/>
                <w:szCs w:val="28"/>
                <w:shd w:val="clear" w:color="auto" w:fill="FFFFFF"/>
              </w:rPr>
              <w:t>级</w:t>
            </w:r>
          </w:p>
        </w:tc>
        <w:tc>
          <w:tcPr>
            <w:tcW w:w="2266"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w:t>
            </w:r>
            <w:r>
              <w:rPr>
                <w:rFonts w:ascii="宋体" w:eastAsia="宋体" w:hAnsi="宋体"/>
                <w:sz w:val="28"/>
                <w:szCs w:val="28"/>
                <w:shd w:val="clear" w:color="auto" w:fill="FFFFFF"/>
              </w:rPr>
              <w:t>5</w:t>
            </w:r>
            <w:r>
              <w:rPr>
                <w:rFonts w:ascii="宋体" w:eastAsia="宋体" w:hAnsi="宋体" w:hint="eastAsia"/>
                <w:sz w:val="28"/>
                <w:szCs w:val="28"/>
                <w:shd w:val="clear" w:color="auto" w:fill="FFFFFF"/>
              </w:rPr>
              <w:t>人</w:t>
            </w:r>
          </w:p>
        </w:tc>
      </w:tr>
      <w:tr w:rsidR="00B26CFF">
        <w:tc>
          <w:tcPr>
            <w:tcW w:w="2972" w:type="dxa"/>
            <w:vAlign w:val="center"/>
          </w:tcPr>
          <w:p w:rsidR="00B26CFF" w:rsidRDefault="00786227" w:rsidP="004D20D8">
            <w:pPr>
              <w:autoSpaceDE w:val="0"/>
              <w:autoSpaceDN w:val="0"/>
              <w:adjustRightInd w:val="0"/>
              <w:spacing w:line="500" w:lineRule="exac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光电信息科学与工程</w:t>
            </w:r>
          </w:p>
          <w:p w:rsidR="00B26CFF" w:rsidRDefault="00786227" w:rsidP="004D20D8">
            <w:pPr>
              <w:autoSpaceDE w:val="0"/>
              <w:autoSpaceDN w:val="0"/>
              <w:adjustRightInd w:val="0"/>
              <w:spacing w:line="500" w:lineRule="exac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（中外合作办学）</w:t>
            </w:r>
          </w:p>
        </w:tc>
        <w:tc>
          <w:tcPr>
            <w:tcW w:w="1843"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cs="仿宋_GB2312"/>
                <w:kern w:val="0"/>
                <w:sz w:val="28"/>
                <w:szCs w:val="28"/>
              </w:rPr>
              <w:t>080705H</w:t>
            </w:r>
          </w:p>
        </w:tc>
        <w:tc>
          <w:tcPr>
            <w:tcW w:w="1981"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2</w:t>
            </w:r>
            <w:r>
              <w:rPr>
                <w:rFonts w:ascii="宋体" w:eastAsia="宋体" w:hAnsi="宋体"/>
                <w:sz w:val="28"/>
                <w:szCs w:val="28"/>
                <w:shd w:val="clear" w:color="auto" w:fill="FFFFFF"/>
              </w:rPr>
              <w:t>022</w:t>
            </w:r>
            <w:r>
              <w:rPr>
                <w:rFonts w:ascii="宋体" w:eastAsia="宋体" w:hAnsi="宋体" w:hint="eastAsia"/>
                <w:sz w:val="28"/>
                <w:szCs w:val="28"/>
                <w:shd w:val="clear" w:color="auto" w:fill="FFFFFF"/>
              </w:rPr>
              <w:t>级</w:t>
            </w:r>
          </w:p>
        </w:tc>
        <w:tc>
          <w:tcPr>
            <w:tcW w:w="2266"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w:t>
            </w:r>
            <w:r>
              <w:rPr>
                <w:rFonts w:ascii="宋体" w:eastAsia="宋体" w:hAnsi="宋体"/>
                <w:sz w:val="28"/>
                <w:szCs w:val="28"/>
                <w:shd w:val="clear" w:color="auto" w:fill="FFFFFF"/>
              </w:rPr>
              <w:t>5</w:t>
            </w:r>
            <w:r>
              <w:rPr>
                <w:rFonts w:ascii="宋体" w:eastAsia="宋体" w:hAnsi="宋体" w:hint="eastAsia"/>
                <w:sz w:val="28"/>
                <w:szCs w:val="28"/>
                <w:shd w:val="clear" w:color="auto" w:fill="FFFFFF"/>
              </w:rPr>
              <w:t>人</w:t>
            </w:r>
          </w:p>
        </w:tc>
      </w:tr>
      <w:tr w:rsidR="00B26CFF">
        <w:tc>
          <w:tcPr>
            <w:tcW w:w="2972" w:type="dxa"/>
            <w:vAlign w:val="center"/>
          </w:tcPr>
          <w:p w:rsidR="00B26CFF" w:rsidRDefault="00786227" w:rsidP="004D20D8">
            <w:pPr>
              <w:autoSpaceDE w:val="0"/>
              <w:autoSpaceDN w:val="0"/>
              <w:adjustRightInd w:val="0"/>
              <w:spacing w:line="500" w:lineRule="exac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自动化</w:t>
            </w:r>
          </w:p>
          <w:p w:rsidR="00B26CFF" w:rsidRDefault="00786227" w:rsidP="004D20D8">
            <w:pPr>
              <w:autoSpaceDE w:val="0"/>
              <w:autoSpaceDN w:val="0"/>
              <w:adjustRightInd w:val="0"/>
              <w:spacing w:line="500" w:lineRule="exac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（中外合作办学）</w:t>
            </w:r>
          </w:p>
        </w:tc>
        <w:tc>
          <w:tcPr>
            <w:tcW w:w="1843"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cs="仿宋_GB2312"/>
                <w:kern w:val="0"/>
                <w:sz w:val="28"/>
                <w:szCs w:val="28"/>
              </w:rPr>
              <w:t>080801H</w:t>
            </w:r>
          </w:p>
        </w:tc>
        <w:tc>
          <w:tcPr>
            <w:tcW w:w="1981"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2</w:t>
            </w:r>
            <w:r>
              <w:rPr>
                <w:rFonts w:ascii="宋体" w:eastAsia="宋体" w:hAnsi="宋体"/>
                <w:sz w:val="28"/>
                <w:szCs w:val="28"/>
                <w:shd w:val="clear" w:color="auto" w:fill="FFFFFF"/>
              </w:rPr>
              <w:t>022</w:t>
            </w:r>
            <w:r>
              <w:rPr>
                <w:rFonts w:ascii="宋体" w:eastAsia="宋体" w:hAnsi="宋体" w:hint="eastAsia"/>
                <w:sz w:val="28"/>
                <w:szCs w:val="28"/>
                <w:shd w:val="clear" w:color="auto" w:fill="FFFFFF"/>
              </w:rPr>
              <w:t>级</w:t>
            </w:r>
          </w:p>
        </w:tc>
        <w:tc>
          <w:tcPr>
            <w:tcW w:w="2266" w:type="dxa"/>
            <w:vAlign w:val="center"/>
          </w:tcPr>
          <w:p w:rsidR="00B26CFF" w:rsidRDefault="00786227" w:rsidP="004D20D8">
            <w:pPr>
              <w:autoSpaceDE w:val="0"/>
              <w:autoSpaceDN w:val="0"/>
              <w:adjustRightInd w:val="0"/>
              <w:spacing w:line="240" w:lineRule="atLeast"/>
              <w:jc w:val="center"/>
              <w:rPr>
                <w:rFonts w:ascii="宋体" w:eastAsia="宋体" w:hAnsi="宋体"/>
                <w:sz w:val="28"/>
                <w:szCs w:val="28"/>
                <w:shd w:val="clear" w:color="auto" w:fill="FFFFFF"/>
              </w:rPr>
            </w:pPr>
            <w:r>
              <w:rPr>
                <w:rFonts w:ascii="宋体" w:eastAsia="宋体" w:hAnsi="宋体" w:hint="eastAsia"/>
                <w:sz w:val="28"/>
                <w:szCs w:val="28"/>
                <w:shd w:val="clear" w:color="auto" w:fill="FFFFFF"/>
              </w:rPr>
              <w:t>≤</w:t>
            </w:r>
            <w:r>
              <w:rPr>
                <w:rFonts w:ascii="宋体" w:eastAsia="宋体" w:hAnsi="宋体"/>
                <w:sz w:val="28"/>
                <w:szCs w:val="28"/>
                <w:shd w:val="clear" w:color="auto" w:fill="FFFFFF"/>
              </w:rPr>
              <w:t>5</w:t>
            </w:r>
            <w:r>
              <w:rPr>
                <w:rFonts w:ascii="宋体" w:eastAsia="宋体" w:hAnsi="宋体" w:hint="eastAsia"/>
                <w:sz w:val="28"/>
                <w:szCs w:val="28"/>
                <w:shd w:val="clear" w:color="auto" w:fill="FFFFFF"/>
              </w:rPr>
              <w:t>人</w:t>
            </w:r>
          </w:p>
        </w:tc>
      </w:tr>
    </w:tbl>
    <w:p w:rsidR="00B26CFF" w:rsidRDefault="00786227">
      <w:pPr>
        <w:autoSpaceDE w:val="0"/>
        <w:autoSpaceDN w:val="0"/>
        <w:adjustRightInd w:val="0"/>
        <w:spacing w:beforeLines="50" w:before="156" w:afterLines="50" w:after="156"/>
        <w:ind w:firstLineChars="200" w:firstLine="562"/>
        <w:rPr>
          <w:rFonts w:ascii="宋体" w:eastAsia="宋体" w:hAnsi="宋体"/>
          <w:b/>
          <w:sz w:val="28"/>
          <w:szCs w:val="28"/>
          <w:shd w:val="clear" w:color="auto" w:fill="FFFFFF"/>
        </w:rPr>
      </w:pPr>
      <w:r>
        <w:rPr>
          <w:rFonts w:ascii="宋体" w:eastAsia="宋体" w:hAnsi="宋体" w:hint="eastAsia"/>
          <w:b/>
          <w:sz w:val="28"/>
          <w:szCs w:val="28"/>
          <w:shd w:val="clear" w:color="auto" w:fill="FFFFFF"/>
        </w:rPr>
        <w:lastRenderedPageBreak/>
        <w:t>三、申请转入的学生需满足的条件</w:t>
      </w:r>
    </w:p>
    <w:p w:rsidR="00A3552C" w:rsidRPr="00CB32DD" w:rsidRDefault="00786227">
      <w:pPr>
        <w:autoSpaceDE w:val="0"/>
        <w:autoSpaceDN w:val="0"/>
        <w:adjustRightInd w:val="0"/>
        <w:spacing w:line="520" w:lineRule="exact"/>
        <w:ind w:firstLineChars="200" w:firstLine="560"/>
        <w:rPr>
          <w:rFonts w:ascii="宋体" w:eastAsia="宋体" w:hAnsi="宋体" w:cs="仿宋_GB2312"/>
          <w:kern w:val="0"/>
          <w:sz w:val="28"/>
          <w:szCs w:val="28"/>
        </w:rPr>
      </w:pPr>
      <w:bookmarkStart w:id="0" w:name="_GoBack"/>
      <w:r w:rsidRPr="00CB32DD">
        <w:rPr>
          <w:rFonts w:ascii="宋体" w:eastAsia="宋体" w:hAnsi="宋体" w:cs="仿宋_GB2312" w:hint="eastAsia"/>
          <w:kern w:val="0"/>
          <w:sz w:val="28"/>
          <w:szCs w:val="28"/>
        </w:rPr>
        <w:t>1</w:t>
      </w:r>
      <w:r w:rsidRPr="00CB32DD">
        <w:rPr>
          <w:rFonts w:ascii="宋体" w:eastAsia="宋体" w:hAnsi="宋体" w:cs="仿宋_GB2312"/>
          <w:kern w:val="0"/>
          <w:sz w:val="28"/>
          <w:szCs w:val="28"/>
        </w:rPr>
        <w:t>．</w:t>
      </w:r>
      <w:proofErr w:type="gramStart"/>
      <w:r w:rsidR="00A3552C" w:rsidRPr="00CB32DD">
        <w:rPr>
          <w:rFonts w:ascii="宋体" w:eastAsia="宋体" w:hAnsi="宋体" w:cs="仿宋_GB2312" w:hint="eastAsia"/>
          <w:kern w:val="0"/>
          <w:sz w:val="28"/>
          <w:szCs w:val="28"/>
        </w:rPr>
        <w:t>北理鲍曼</w:t>
      </w:r>
      <w:proofErr w:type="gramEnd"/>
      <w:r w:rsidR="00A3552C" w:rsidRPr="00CB32DD">
        <w:rPr>
          <w:rFonts w:ascii="宋体" w:eastAsia="宋体" w:hAnsi="宋体" w:cs="仿宋_GB2312" w:hint="eastAsia"/>
          <w:kern w:val="0"/>
          <w:sz w:val="28"/>
          <w:szCs w:val="28"/>
        </w:rPr>
        <w:t>学院2</w:t>
      </w:r>
      <w:r w:rsidR="00A3552C" w:rsidRPr="00CB32DD">
        <w:rPr>
          <w:rFonts w:ascii="宋体" w:eastAsia="宋体" w:hAnsi="宋体" w:cs="仿宋_GB2312"/>
          <w:kern w:val="0"/>
          <w:sz w:val="28"/>
          <w:szCs w:val="28"/>
        </w:rPr>
        <w:t>022</w:t>
      </w:r>
      <w:r w:rsidR="00A3552C" w:rsidRPr="00CB32DD">
        <w:rPr>
          <w:rFonts w:ascii="宋体" w:eastAsia="宋体" w:hAnsi="宋体" w:cs="仿宋_GB2312" w:hint="eastAsia"/>
          <w:kern w:val="0"/>
          <w:sz w:val="28"/>
          <w:szCs w:val="28"/>
        </w:rPr>
        <w:t>级本科生。</w:t>
      </w:r>
    </w:p>
    <w:bookmarkEnd w:id="0"/>
    <w:p w:rsidR="006F72EB" w:rsidRPr="004D20D8" w:rsidRDefault="00A3552C">
      <w:pPr>
        <w:autoSpaceDE w:val="0"/>
        <w:autoSpaceDN w:val="0"/>
        <w:adjustRightInd w:val="0"/>
        <w:spacing w:line="520" w:lineRule="exact"/>
        <w:ind w:firstLineChars="200" w:firstLine="560"/>
        <w:rPr>
          <w:rFonts w:ascii="宋体" w:eastAsia="宋体" w:hAnsi="宋体" w:cs="仿宋_GB2312"/>
          <w:kern w:val="0"/>
          <w:sz w:val="28"/>
          <w:szCs w:val="28"/>
        </w:rPr>
      </w:pPr>
      <w:r>
        <w:rPr>
          <w:rFonts w:ascii="宋体" w:eastAsia="宋体" w:hAnsi="宋体" w:cs="仿宋_GB2312" w:hint="eastAsia"/>
          <w:kern w:val="0"/>
          <w:sz w:val="28"/>
          <w:szCs w:val="28"/>
        </w:rPr>
        <w:t>2</w:t>
      </w:r>
      <w:r>
        <w:rPr>
          <w:rFonts w:ascii="宋体" w:eastAsia="宋体" w:hAnsi="宋体" w:cs="仿宋_GB2312"/>
          <w:kern w:val="0"/>
          <w:sz w:val="28"/>
          <w:szCs w:val="28"/>
        </w:rPr>
        <w:t xml:space="preserve">. </w:t>
      </w:r>
      <w:r w:rsidR="006F72EB" w:rsidRPr="004D20D8">
        <w:rPr>
          <w:rFonts w:ascii="宋体" w:eastAsia="宋体" w:hAnsi="宋体" w:cs="仿宋_GB2312" w:hint="eastAsia"/>
          <w:kern w:val="0"/>
          <w:sz w:val="28"/>
          <w:szCs w:val="28"/>
        </w:rPr>
        <w:t>具有良好的思想品德与道德修养，遵守学院教学及学生管理相关规定。</w:t>
      </w:r>
    </w:p>
    <w:p w:rsidR="00B26CFF" w:rsidRDefault="00A3552C">
      <w:pPr>
        <w:autoSpaceDE w:val="0"/>
        <w:autoSpaceDN w:val="0"/>
        <w:adjustRightInd w:val="0"/>
        <w:spacing w:line="520" w:lineRule="exact"/>
        <w:ind w:firstLineChars="200" w:firstLine="560"/>
        <w:rPr>
          <w:rFonts w:ascii="宋体" w:eastAsia="宋体" w:hAnsi="宋体" w:cs="仿宋_GB2312"/>
          <w:kern w:val="0"/>
          <w:sz w:val="28"/>
          <w:szCs w:val="28"/>
        </w:rPr>
      </w:pPr>
      <w:r>
        <w:rPr>
          <w:rFonts w:ascii="宋体" w:eastAsia="宋体" w:hAnsi="宋体" w:cs="仿宋_GB2312"/>
          <w:kern w:val="0"/>
          <w:sz w:val="28"/>
          <w:szCs w:val="28"/>
        </w:rPr>
        <w:t>3</w:t>
      </w:r>
      <w:r w:rsidR="006F72EB" w:rsidRPr="004D20D8">
        <w:rPr>
          <w:rFonts w:ascii="宋体" w:eastAsia="宋体" w:hAnsi="宋体" w:cs="仿宋_GB2312"/>
          <w:kern w:val="0"/>
          <w:sz w:val="28"/>
          <w:szCs w:val="28"/>
        </w:rPr>
        <w:t xml:space="preserve">. </w:t>
      </w:r>
      <w:r w:rsidR="00786227" w:rsidRPr="004D20D8">
        <w:rPr>
          <w:rFonts w:ascii="宋体" w:eastAsia="宋体" w:hAnsi="宋体" w:cs="仿宋_GB2312"/>
          <w:kern w:val="0"/>
          <w:sz w:val="28"/>
          <w:szCs w:val="28"/>
        </w:rPr>
        <w:t>对所</w:t>
      </w:r>
      <w:r w:rsidR="00786227">
        <w:rPr>
          <w:rFonts w:ascii="宋体" w:eastAsia="宋体" w:hAnsi="宋体" w:cs="仿宋_GB2312"/>
          <w:kern w:val="0"/>
          <w:sz w:val="28"/>
          <w:szCs w:val="28"/>
        </w:rPr>
        <w:t>申请专业有浓厚学习兴趣</w:t>
      </w:r>
      <w:r w:rsidR="00786227">
        <w:rPr>
          <w:rFonts w:ascii="宋体" w:eastAsia="宋体" w:hAnsi="宋体" w:cs="仿宋_GB2312" w:hint="eastAsia"/>
          <w:kern w:val="0"/>
          <w:sz w:val="28"/>
          <w:szCs w:val="28"/>
        </w:rPr>
        <w:t>和专长</w:t>
      </w:r>
      <w:r w:rsidR="00786227">
        <w:rPr>
          <w:rFonts w:ascii="宋体" w:eastAsia="宋体" w:hAnsi="宋体" w:cs="仿宋_GB2312"/>
          <w:kern w:val="0"/>
          <w:sz w:val="28"/>
          <w:szCs w:val="28"/>
        </w:rPr>
        <w:t>，且为第一志愿</w:t>
      </w:r>
      <w:r w:rsidR="00786227">
        <w:rPr>
          <w:rFonts w:ascii="宋体" w:eastAsia="宋体" w:hAnsi="宋体" w:cs="仿宋_GB2312" w:hint="eastAsia"/>
          <w:kern w:val="0"/>
          <w:sz w:val="28"/>
          <w:szCs w:val="28"/>
        </w:rPr>
        <w:t>。</w:t>
      </w:r>
    </w:p>
    <w:p w:rsidR="00B26CFF" w:rsidRDefault="00A3552C">
      <w:pPr>
        <w:autoSpaceDE w:val="0"/>
        <w:autoSpaceDN w:val="0"/>
        <w:adjustRightInd w:val="0"/>
        <w:spacing w:line="520" w:lineRule="exact"/>
        <w:ind w:firstLineChars="200" w:firstLine="560"/>
        <w:rPr>
          <w:rFonts w:ascii="宋体" w:eastAsia="宋体" w:hAnsi="宋体" w:cs="仿宋_GB2312"/>
          <w:kern w:val="0"/>
          <w:sz w:val="28"/>
          <w:szCs w:val="28"/>
        </w:rPr>
      </w:pPr>
      <w:r>
        <w:rPr>
          <w:rFonts w:ascii="宋体" w:eastAsia="宋体" w:hAnsi="宋体" w:cs="仿宋_GB2312"/>
          <w:kern w:val="0"/>
          <w:sz w:val="28"/>
          <w:szCs w:val="28"/>
        </w:rPr>
        <w:t>4</w:t>
      </w:r>
      <w:r w:rsidR="00786227">
        <w:rPr>
          <w:rFonts w:ascii="宋体" w:eastAsia="宋体" w:hAnsi="宋体" w:cs="仿宋_GB2312"/>
          <w:kern w:val="0"/>
          <w:sz w:val="28"/>
          <w:szCs w:val="28"/>
        </w:rPr>
        <w:t>．</w:t>
      </w:r>
      <w:r w:rsidR="00786227">
        <w:rPr>
          <w:rFonts w:ascii="宋体" w:eastAsia="宋体" w:hAnsi="宋体" w:cs="仿宋_GB2312" w:hint="eastAsia"/>
          <w:kern w:val="0"/>
          <w:sz w:val="28"/>
          <w:szCs w:val="28"/>
        </w:rPr>
        <w:t>在原专业学习成绩排名为前</w:t>
      </w:r>
      <w:r w:rsidR="00786227">
        <w:rPr>
          <w:rFonts w:ascii="宋体" w:eastAsia="宋体" w:hAnsi="宋体" w:cs="仿宋_GB2312"/>
          <w:kern w:val="0"/>
          <w:sz w:val="28"/>
          <w:szCs w:val="28"/>
        </w:rPr>
        <w:t>40%</w:t>
      </w:r>
      <w:r w:rsidR="00786227">
        <w:rPr>
          <w:rFonts w:ascii="宋体" w:eastAsia="宋体" w:hAnsi="宋体" w:cs="仿宋_GB2312" w:hint="eastAsia"/>
          <w:kern w:val="0"/>
          <w:sz w:val="28"/>
          <w:szCs w:val="28"/>
        </w:rPr>
        <w:t>且无不及格记录</w:t>
      </w:r>
      <w:r w:rsidR="00786227">
        <w:rPr>
          <w:rFonts w:ascii="宋体" w:eastAsia="宋体" w:hAnsi="宋体" w:cs="仿宋_GB2312"/>
          <w:kern w:val="0"/>
          <w:sz w:val="28"/>
          <w:szCs w:val="28"/>
        </w:rPr>
        <w:t>（正式接收时需满足）。</w:t>
      </w:r>
    </w:p>
    <w:p w:rsidR="00B26CFF" w:rsidRDefault="00786227">
      <w:pPr>
        <w:autoSpaceDE w:val="0"/>
        <w:autoSpaceDN w:val="0"/>
        <w:adjustRightInd w:val="0"/>
        <w:spacing w:beforeLines="50" w:before="156" w:afterLines="50" w:after="156"/>
        <w:ind w:firstLineChars="200" w:firstLine="562"/>
        <w:rPr>
          <w:rFonts w:ascii="宋体" w:eastAsia="宋体" w:hAnsi="宋体"/>
          <w:b/>
          <w:sz w:val="28"/>
          <w:szCs w:val="28"/>
          <w:shd w:val="clear" w:color="auto" w:fill="FFFFFF"/>
        </w:rPr>
      </w:pPr>
      <w:r>
        <w:rPr>
          <w:rFonts w:ascii="宋体" w:eastAsia="宋体" w:hAnsi="宋体"/>
          <w:b/>
          <w:sz w:val="28"/>
          <w:szCs w:val="28"/>
          <w:shd w:val="clear" w:color="auto" w:fill="FFFFFF"/>
        </w:rPr>
        <w:t>四、转专业学生遴选办法</w:t>
      </w:r>
    </w:p>
    <w:p w:rsidR="00B26CFF" w:rsidRDefault="00786227">
      <w:pPr>
        <w:autoSpaceDE w:val="0"/>
        <w:autoSpaceDN w:val="0"/>
        <w:adjustRightInd w:val="0"/>
        <w:spacing w:line="520" w:lineRule="exact"/>
        <w:ind w:firstLineChars="200" w:firstLine="562"/>
        <w:rPr>
          <w:rFonts w:ascii="宋体" w:eastAsia="宋体" w:hAnsi="宋体" w:cs="Times New Roman"/>
          <w:sz w:val="28"/>
          <w:szCs w:val="28"/>
        </w:rPr>
      </w:pPr>
      <w:r>
        <w:rPr>
          <w:rStyle w:val="af"/>
          <w:rFonts w:ascii="宋体" w:eastAsia="宋体" w:hAnsi="宋体" w:cs="Times New Roman"/>
          <w:sz w:val="28"/>
          <w:szCs w:val="28"/>
        </w:rPr>
        <w:t xml:space="preserve">1. </w:t>
      </w:r>
      <w:r w:rsidR="00F151A3">
        <w:rPr>
          <w:rStyle w:val="af"/>
          <w:rFonts w:ascii="宋体" w:eastAsia="宋体" w:hAnsi="宋体" w:cs="Times New Roman" w:hint="eastAsia"/>
          <w:sz w:val="28"/>
          <w:szCs w:val="28"/>
        </w:rPr>
        <w:t>转专业工作</w:t>
      </w:r>
      <w:r>
        <w:rPr>
          <w:rStyle w:val="af"/>
          <w:rFonts w:ascii="宋体" w:eastAsia="宋体" w:hAnsi="宋体" w:cs="Times New Roman"/>
          <w:sz w:val="28"/>
          <w:szCs w:val="28"/>
        </w:rPr>
        <w:t>小组</w:t>
      </w:r>
    </w:p>
    <w:p w:rsidR="00B26CFF" w:rsidRPr="006F72EB" w:rsidRDefault="00786227">
      <w:pPr>
        <w:autoSpaceDE w:val="0"/>
        <w:autoSpaceDN w:val="0"/>
        <w:adjustRightInd w:val="0"/>
        <w:spacing w:line="520" w:lineRule="exact"/>
        <w:ind w:firstLineChars="200" w:firstLine="560"/>
        <w:rPr>
          <w:rFonts w:ascii="宋体" w:eastAsia="宋体" w:hAnsi="宋体" w:cs="仿宋_GB2312"/>
          <w:kern w:val="0"/>
          <w:sz w:val="28"/>
          <w:szCs w:val="28"/>
        </w:rPr>
      </w:pPr>
      <w:proofErr w:type="gramStart"/>
      <w:r w:rsidRPr="006F72EB">
        <w:rPr>
          <w:rFonts w:ascii="宋体" w:eastAsia="宋体" w:hAnsi="宋体" w:cs="仿宋_GB2312" w:hint="eastAsia"/>
          <w:kern w:val="0"/>
          <w:sz w:val="28"/>
          <w:szCs w:val="28"/>
        </w:rPr>
        <w:t>北理鲍曼</w:t>
      </w:r>
      <w:proofErr w:type="gramEnd"/>
      <w:r w:rsidRPr="006F72EB">
        <w:rPr>
          <w:rFonts w:ascii="宋体" w:eastAsia="宋体" w:hAnsi="宋体" w:cs="仿宋_GB2312" w:hint="eastAsia"/>
          <w:kern w:val="0"/>
          <w:sz w:val="28"/>
          <w:szCs w:val="28"/>
        </w:rPr>
        <w:t>学院</w:t>
      </w:r>
      <w:r w:rsidR="006F72EB" w:rsidRPr="006F72EB">
        <w:rPr>
          <w:rFonts w:ascii="宋体" w:eastAsia="宋体" w:hAnsi="宋体" w:cs="仿宋_GB2312" w:hint="eastAsia"/>
          <w:kern w:val="0"/>
          <w:sz w:val="28"/>
          <w:szCs w:val="28"/>
        </w:rPr>
        <w:t>成立</w:t>
      </w:r>
      <w:r w:rsidRPr="006F72EB">
        <w:rPr>
          <w:rFonts w:ascii="宋体" w:eastAsia="宋体" w:hAnsi="宋体" w:cs="仿宋_GB2312" w:hint="eastAsia"/>
          <w:kern w:val="0"/>
          <w:sz w:val="28"/>
          <w:szCs w:val="28"/>
        </w:rPr>
        <w:t>转专业工作小组，负责转专业学生的选拔与考核</w:t>
      </w:r>
      <w:r w:rsidRPr="006F72EB">
        <w:rPr>
          <w:rFonts w:ascii="宋体" w:eastAsia="宋体" w:hAnsi="宋体" w:cs="仿宋_GB2312"/>
          <w:kern w:val="0"/>
          <w:sz w:val="28"/>
          <w:szCs w:val="28"/>
        </w:rPr>
        <w:t>。</w:t>
      </w:r>
    </w:p>
    <w:p w:rsidR="00B26CFF" w:rsidRPr="006F72EB" w:rsidRDefault="00786227">
      <w:pPr>
        <w:autoSpaceDE w:val="0"/>
        <w:autoSpaceDN w:val="0"/>
        <w:adjustRightInd w:val="0"/>
        <w:spacing w:line="520" w:lineRule="exact"/>
        <w:ind w:firstLineChars="200" w:firstLine="560"/>
        <w:rPr>
          <w:rFonts w:ascii="宋体" w:eastAsia="宋体" w:hAnsi="宋体" w:cs="仿宋_GB2312"/>
          <w:kern w:val="0"/>
          <w:sz w:val="28"/>
          <w:szCs w:val="28"/>
        </w:rPr>
      </w:pPr>
      <w:r w:rsidRPr="006F72EB">
        <w:rPr>
          <w:rFonts w:ascii="宋体" w:eastAsia="宋体" w:hAnsi="宋体" w:cs="仿宋_GB2312" w:hint="eastAsia"/>
          <w:kern w:val="0"/>
          <w:sz w:val="28"/>
          <w:szCs w:val="28"/>
        </w:rPr>
        <w:t>组长：学院院长</w:t>
      </w:r>
    </w:p>
    <w:p w:rsidR="00B26CFF" w:rsidRPr="006F72EB" w:rsidRDefault="00786227">
      <w:pPr>
        <w:autoSpaceDE w:val="0"/>
        <w:autoSpaceDN w:val="0"/>
        <w:adjustRightInd w:val="0"/>
        <w:spacing w:line="520" w:lineRule="exact"/>
        <w:ind w:firstLineChars="200" w:firstLine="560"/>
        <w:rPr>
          <w:rFonts w:ascii="宋体" w:eastAsia="宋体" w:hAnsi="宋体" w:cs="仿宋_GB2312"/>
          <w:kern w:val="0"/>
          <w:sz w:val="28"/>
          <w:szCs w:val="28"/>
        </w:rPr>
      </w:pPr>
      <w:r w:rsidRPr="006F72EB">
        <w:rPr>
          <w:rFonts w:ascii="宋体" w:eastAsia="宋体" w:hAnsi="宋体" w:cs="仿宋_GB2312" w:hint="eastAsia"/>
          <w:kern w:val="0"/>
          <w:sz w:val="28"/>
          <w:szCs w:val="28"/>
        </w:rPr>
        <w:t>副组长：常务副院长、</w:t>
      </w:r>
      <w:r w:rsidRPr="004D20D8">
        <w:rPr>
          <w:rFonts w:ascii="宋体" w:eastAsia="宋体" w:hAnsi="宋体" w:cs="仿宋_GB2312" w:hint="eastAsia"/>
          <w:kern w:val="0"/>
          <w:sz w:val="28"/>
          <w:szCs w:val="28"/>
        </w:rPr>
        <w:t>副院长、书院副院长</w:t>
      </w:r>
    </w:p>
    <w:p w:rsidR="00B26CFF" w:rsidRPr="006F72EB" w:rsidRDefault="00786227">
      <w:pPr>
        <w:autoSpaceDE w:val="0"/>
        <w:autoSpaceDN w:val="0"/>
        <w:adjustRightInd w:val="0"/>
        <w:spacing w:line="520" w:lineRule="exact"/>
        <w:ind w:firstLineChars="200" w:firstLine="560"/>
        <w:rPr>
          <w:rFonts w:ascii="宋体" w:eastAsia="宋体" w:hAnsi="宋体" w:cs="仿宋_GB2312"/>
          <w:kern w:val="0"/>
          <w:sz w:val="28"/>
          <w:szCs w:val="28"/>
        </w:rPr>
      </w:pPr>
      <w:r w:rsidRPr="006F72EB">
        <w:rPr>
          <w:rFonts w:ascii="宋体" w:eastAsia="宋体" w:hAnsi="宋体" w:cs="仿宋_GB2312" w:hint="eastAsia"/>
          <w:kern w:val="0"/>
          <w:sz w:val="28"/>
          <w:szCs w:val="28"/>
        </w:rPr>
        <w:t>成员：各专业责任教授、</w:t>
      </w:r>
      <w:r w:rsidRPr="006F72EB">
        <w:rPr>
          <w:rFonts w:ascii="宋体" w:eastAsia="宋体" w:hAnsi="宋体" w:cs="仿宋_GB2312"/>
          <w:kern w:val="0"/>
          <w:sz w:val="28"/>
          <w:szCs w:val="28"/>
        </w:rPr>
        <w:t>专业骨干教师</w:t>
      </w:r>
      <w:r w:rsidRPr="006F72EB">
        <w:rPr>
          <w:rFonts w:ascii="宋体" w:eastAsia="宋体" w:hAnsi="宋体" w:cs="仿宋_GB2312" w:hint="eastAsia"/>
          <w:kern w:val="0"/>
          <w:sz w:val="28"/>
          <w:szCs w:val="28"/>
        </w:rPr>
        <w:t>、辅导员（书院）</w:t>
      </w:r>
    </w:p>
    <w:p w:rsidR="00B26CFF" w:rsidRPr="006F72EB" w:rsidRDefault="00786227">
      <w:pPr>
        <w:autoSpaceDE w:val="0"/>
        <w:autoSpaceDN w:val="0"/>
        <w:adjustRightInd w:val="0"/>
        <w:spacing w:line="520" w:lineRule="exact"/>
        <w:ind w:firstLineChars="200" w:firstLine="560"/>
        <w:rPr>
          <w:rFonts w:ascii="宋体" w:eastAsia="宋体" w:hAnsi="宋体" w:cs="仿宋_GB2312"/>
          <w:kern w:val="0"/>
          <w:sz w:val="28"/>
          <w:szCs w:val="28"/>
        </w:rPr>
      </w:pPr>
      <w:r w:rsidRPr="006F72EB">
        <w:rPr>
          <w:rFonts w:ascii="宋体" w:eastAsia="宋体" w:hAnsi="宋体" w:cs="仿宋_GB2312" w:hint="eastAsia"/>
          <w:kern w:val="0"/>
          <w:sz w:val="28"/>
          <w:szCs w:val="28"/>
        </w:rPr>
        <w:t>秘书：教学干事（学院）</w:t>
      </w:r>
    </w:p>
    <w:p w:rsidR="00B26CFF" w:rsidRDefault="00786227">
      <w:pPr>
        <w:pStyle w:val="ab"/>
        <w:shd w:val="clear" w:color="auto" w:fill="FFFFFF"/>
        <w:spacing w:before="0" w:beforeAutospacing="0" w:after="0" w:afterAutospacing="0" w:line="520" w:lineRule="exact"/>
        <w:ind w:firstLine="480"/>
        <w:jc w:val="both"/>
        <w:rPr>
          <w:rFonts w:cs="Times New Roman"/>
          <w:sz w:val="28"/>
          <w:szCs w:val="28"/>
        </w:rPr>
      </w:pPr>
      <w:r>
        <w:rPr>
          <w:rStyle w:val="af"/>
          <w:rFonts w:cs="Times New Roman"/>
          <w:sz w:val="28"/>
          <w:szCs w:val="28"/>
        </w:rPr>
        <w:t>2. 转专业学生具体遴选方式</w:t>
      </w:r>
    </w:p>
    <w:p w:rsidR="00B26CFF" w:rsidRDefault="00786227">
      <w:pPr>
        <w:pStyle w:val="ab"/>
        <w:shd w:val="clear" w:color="auto" w:fill="FFFFFF"/>
        <w:spacing w:before="0" w:beforeAutospacing="0" w:after="0" w:afterAutospacing="0" w:line="520" w:lineRule="exact"/>
        <w:ind w:firstLine="480"/>
        <w:jc w:val="both"/>
        <w:rPr>
          <w:rFonts w:cs="Times New Roman"/>
          <w:sz w:val="28"/>
          <w:szCs w:val="28"/>
        </w:rPr>
      </w:pPr>
      <w:r>
        <w:rPr>
          <w:rFonts w:cs="Times New Roman"/>
          <w:sz w:val="28"/>
          <w:szCs w:val="28"/>
        </w:rPr>
        <w:t>（1）资格审查。根据申请转入各专业学生应满足的条件审核学生门槛条件，确认满足条件</w:t>
      </w:r>
      <w:r w:rsidR="00F151A3">
        <w:rPr>
          <w:rFonts w:cs="Times New Roman" w:hint="eastAsia"/>
          <w:sz w:val="28"/>
          <w:szCs w:val="28"/>
        </w:rPr>
        <w:t>的</w:t>
      </w:r>
      <w:r>
        <w:rPr>
          <w:rFonts w:cs="Times New Roman"/>
          <w:sz w:val="28"/>
          <w:szCs w:val="28"/>
        </w:rPr>
        <w:t>学生名单并通知学生后续面试安排。</w:t>
      </w:r>
    </w:p>
    <w:p w:rsidR="00B26CFF" w:rsidRDefault="00786227">
      <w:pPr>
        <w:pStyle w:val="ab"/>
        <w:shd w:val="clear" w:color="auto" w:fill="FFFFFF"/>
        <w:spacing w:before="0" w:beforeAutospacing="0" w:after="0" w:afterAutospacing="0" w:line="520" w:lineRule="exact"/>
        <w:ind w:firstLine="480"/>
        <w:jc w:val="both"/>
        <w:rPr>
          <w:rFonts w:cs="仿宋_GB2312"/>
          <w:sz w:val="28"/>
          <w:szCs w:val="28"/>
          <w:highlight w:val="yellow"/>
        </w:rPr>
      </w:pPr>
      <w:r>
        <w:rPr>
          <w:rFonts w:cs="Times New Roman"/>
          <w:sz w:val="28"/>
          <w:szCs w:val="28"/>
        </w:rPr>
        <w:t>（2）面试遴选。</w:t>
      </w:r>
      <w:r w:rsidR="00AF33BB" w:rsidRPr="00AF33BB">
        <w:rPr>
          <w:rFonts w:cs="Times New Roman" w:hint="eastAsia"/>
          <w:sz w:val="28"/>
          <w:szCs w:val="28"/>
        </w:rPr>
        <w:t>面试重点考核学生俄语水平、基础及专业知识、综合素质与能力、学习态度、自我管理能力，并结合其已取得学分情况，确定是否接受该学生的转专业申请和面试成绩排序。对面试题目及学生回答情况进行详细记录</w:t>
      </w:r>
      <w:r w:rsidR="006F72EB" w:rsidRPr="006F72EB">
        <w:rPr>
          <w:rFonts w:cs="Times New Roman" w:hint="eastAsia"/>
          <w:sz w:val="28"/>
          <w:szCs w:val="28"/>
        </w:rPr>
        <w:t>。</w:t>
      </w:r>
    </w:p>
    <w:p w:rsidR="00B26CFF" w:rsidRDefault="00786227">
      <w:pPr>
        <w:pStyle w:val="ab"/>
        <w:shd w:val="clear" w:color="auto" w:fill="FFFFFF"/>
        <w:spacing w:before="0" w:beforeAutospacing="0" w:after="0" w:afterAutospacing="0" w:line="520" w:lineRule="exact"/>
        <w:ind w:firstLine="480"/>
        <w:jc w:val="both"/>
        <w:rPr>
          <w:rFonts w:cs="Times New Roman"/>
          <w:sz w:val="28"/>
          <w:szCs w:val="28"/>
        </w:rPr>
      </w:pPr>
      <w:r>
        <w:rPr>
          <w:rFonts w:cs="Times New Roman"/>
          <w:sz w:val="28"/>
          <w:szCs w:val="28"/>
        </w:rPr>
        <w:t>（3）确认名单</w:t>
      </w:r>
      <w:r w:rsidRPr="00AF33BB">
        <w:rPr>
          <w:rFonts w:cs="Times New Roman"/>
          <w:sz w:val="28"/>
          <w:szCs w:val="28"/>
        </w:rPr>
        <w:t>。</w:t>
      </w:r>
      <w:r w:rsidR="006F72EB" w:rsidRPr="00AF33BB">
        <w:rPr>
          <w:rFonts w:cs="仿宋_GB2312" w:hint="eastAsia"/>
          <w:sz w:val="28"/>
          <w:szCs w:val="28"/>
        </w:rPr>
        <w:t>按不超过专业计划接收名额的</w:t>
      </w:r>
      <w:r w:rsidR="006F72EB" w:rsidRPr="00AF33BB">
        <w:rPr>
          <w:rFonts w:cs="仿宋_GB2312"/>
          <w:sz w:val="28"/>
          <w:szCs w:val="28"/>
        </w:rPr>
        <w:t>110%确定各专业初选名单</w:t>
      </w:r>
      <w:r w:rsidR="006F72EB" w:rsidRPr="00AF33BB">
        <w:rPr>
          <w:rFonts w:cs="仿宋_GB2312" w:hint="eastAsia"/>
          <w:sz w:val="28"/>
          <w:szCs w:val="28"/>
        </w:rPr>
        <w:t>。</w:t>
      </w:r>
      <w:r w:rsidRPr="00AF33BB">
        <w:rPr>
          <w:rFonts w:cs="Times New Roman" w:hint="eastAsia"/>
          <w:sz w:val="28"/>
          <w:szCs w:val="28"/>
        </w:rPr>
        <w:t>寒假</w:t>
      </w:r>
      <w:r w:rsidRPr="00AF33BB">
        <w:rPr>
          <w:rFonts w:cs="Times New Roman"/>
          <w:sz w:val="28"/>
          <w:szCs w:val="28"/>
        </w:rPr>
        <w:t>结束时，通过审核</w:t>
      </w:r>
      <w:r>
        <w:rPr>
          <w:rFonts w:cs="Times New Roman"/>
          <w:sz w:val="28"/>
          <w:szCs w:val="28"/>
        </w:rPr>
        <w:t>初选人员所有已修课程通过情况</w:t>
      </w:r>
      <w:r>
        <w:rPr>
          <w:rFonts w:cs="Times New Roman" w:hint="eastAsia"/>
          <w:sz w:val="28"/>
          <w:szCs w:val="28"/>
        </w:rPr>
        <w:t>和专业排名情况</w:t>
      </w:r>
      <w:r>
        <w:rPr>
          <w:rFonts w:cs="Times New Roman"/>
          <w:sz w:val="28"/>
          <w:szCs w:val="28"/>
        </w:rPr>
        <w:t>，确定正式接收转专业学生名单。</w:t>
      </w:r>
    </w:p>
    <w:p w:rsidR="00B26CFF" w:rsidRDefault="00786227">
      <w:pPr>
        <w:autoSpaceDE w:val="0"/>
        <w:autoSpaceDN w:val="0"/>
        <w:adjustRightInd w:val="0"/>
        <w:spacing w:beforeLines="50" w:before="156" w:afterLines="50" w:after="156"/>
        <w:ind w:firstLineChars="200" w:firstLine="562"/>
        <w:rPr>
          <w:rFonts w:ascii="宋体" w:eastAsia="宋体" w:hAnsi="宋体"/>
          <w:b/>
          <w:sz w:val="28"/>
          <w:szCs w:val="28"/>
          <w:shd w:val="clear" w:color="auto" w:fill="FFFFFF"/>
        </w:rPr>
      </w:pPr>
      <w:r>
        <w:rPr>
          <w:rFonts w:ascii="宋体" w:eastAsia="宋体" w:hAnsi="宋体"/>
          <w:b/>
          <w:sz w:val="28"/>
          <w:szCs w:val="28"/>
          <w:shd w:val="clear" w:color="auto" w:fill="FFFFFF"/>
        </w:rPr>
        <w:t>五、学院转专业工作流程</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lastRenderedPageBreak/>
        <w:t>1. 11月24日，确定并向教务</w:t>
      </w:r>
      <w:r>
        <w:rPr>
          <w:rFonts w:cs="Times New Roman" w:hint="eastAsia"/>
          <w:sz w:val="28"/>
          <w:szCs w:val="28"/>
        </w:rPr>
        <w:t>部</w:t>
      </w:r>
      <w:proofErr w:type="gramStart"/>
      <w:r>
        <w:rPr>
          <w:rFonts w:cs="Times New Roman"/>
          <w:sz w:val="28"/>
          <w:szCs w:val="28"/>
        </w:rPr>
        <w:t>上报北理鲍曼</w:t>
      </w:r>
      <w:proofErr w:type="gramEnd"/>
      <w:r>
        <w:rPr>
          <w:rFonts w:cs="Times New Roman"/>
          <w:sz w:val="28"/>
          <w:szCs w:val="28"/>
        </w:rPr>
        <w:t>学院各专业接收转专业学生计划人数、遴选办法、工作流程以及公示方案。</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2. 11月26日-12月2日，学院公示转专业学生遴选办法、工作流程及公示方案</w:t>
      </w:r>
      <w:r>
        <w:rPr>
          <w:rFonts w:cs="Times New Roman" w:hint="eastAsia"/>
          <w:sz w:val="28"/>
          <w:szCs w:val="28"/>
        </w:rPr>
        <w:t>，接收学生申请</w:t>
      </w:r>
      <w:r>
        <w:rPr>
          <w:rFonts w:cs="Times New Roman"/>
          <w:sz w:val="28"/>
          <w:szCs w:val="28"/>
        </w:rPr>
        <w:t>。</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3.</w:t>
      </w:r>
      <w:r>
        <w:rPr>
          <w:sz w:val="28"/>
          <w:szCs w:val="28"/>
        </w:rPr>
        <w:t xml:space="preserve"> </w:t>
      </w:r>
      <w:r>
        <w:rPr>
          <w:rFonts w:cs="Times New Roman"/>
          <w:sz w:val="28"/>
          <w:szCs w:val="28"/>
        </w:rPr>
        <w:t>12月2日前，学生通过查询</w:t>
      </w:r>
      <w:r>
        <w:rPr>
          <w:rFonts w:cs="Times New Roman" w:hint="eastAsia"/>
          <w:sz w:val="28"/>
          <w:szCs w:val="28"/>
        </w:rPr>
        <w:t>机械与车辆</w:t>
      </w:r>
      <w:r>
        <w:rPr>
          <w:rFonts w:cs="Times New Roman"/>
          <w:sz w:val="28"/>
          <w:szCs w:val="28"/>
        </w:rPr>
        <w:t>学院网站或教务部网站等公示的接收计划、遴选办法了解相关可转专业信息，</w:t>
      </w:r>
      <w:r>
        <w:rPr>
          <w:rFonts w:cs="Times New Roman" w:hint="eastAsia"/>
          <w:sz w:val="28"/>
          <w:szCs w:val="28"/>
        </w:rPr>
        <w:t>提交</w:t>
      </w:r>
      <w:r w:rsidRPr="006F72EB">
        <w:rPr>
          <w:rFonts w:cs="Times New Roman" w:hint="eastAsia"/>
          <w:sz w:val="28"/>
          <w:szCs w:val="28"/>
        </w:rPr>
        <w:t>《北理鲍曼学院本科生转专业申请审批表》至学院教学干事邮箱（</w:t>
      </w:r>
      <w:r w:rsidRPr="006F72EB">
        <w:rPr>
          <w:rFonts w:cs="Times New Roman"/>
          <w:sz w:val="28"/>
          <w:szCs w:val="28"/>
        </w:rPr>
        <w:t>zhaoyue@bit.edu.cn）</w:t>
      </w:r>
      <w:r>
        <w:rPr>
          <w:rFonts w:cs="Times New Roman"/>
          <w:sz w:val="28"/>
          <w:szCs w:val="28"/>
        </w:rPr>
        <w:t>，</w:t>
      </w:r>
      <w:r>
        <w:rPr>
          <w:rFonts w:cs="Times New Roman" w:hint="eastAsia"/>
          <w:sz w:val="28"/>
          <w:szCs w:val="28"/>
        </w:rPr>
        <w:t>需同时提供</w:t>
      </w:r>
      <w:r>
        <w:rPr>
          <w:rFonts w:cs="Times New Roman"/>
          <w:sz w:val="28"/>
          <w:szCs w:val="28"/>
        </w:rPr>
        <w:t>WORD</w:t>
      </w:r>
      <w:r>
        <w:rPr>
          <w:rFonts w:cs="Times New Roman" w:hint="eastAsia"/>
          <w:sz w:val="28"/>
          <w:szCs w:val="28"/>
        </w:rPr>
        <w:t>文档和本人签字后PDF扫描</w:t>
      </w:r>
      <w:r w:rsidRPr="00CB45A1">
        <w:rPr>
          <w:rFonts w:cs="Times New Roman" w:hint="eastAsia"/>
          <w:sz w:val="28"/>
          <w:szCs w:val="28"/>
        </w:rPr>
        <w:t>件</w:t>
      </w:r>
      <w:r w:rsidR="006F72EB" w:rsidRPr="00CB45A1">
        <w:rPr>
          <w:rFonts w:cs="Times New Roman" w:hint="eastAsia"/>
          <w:sz w:val="28"/>
          <w:szCs w:val="28"/>
        </w:rPr>
        <w:t>（或手机拍照）</w:t>
      </w:r>
      <w:r>
        <w:rPr>
          <w:rFonts w:cs="Times New Roman"/>
          <w:sz w:val="28"/>
          <w:szCs w:val="28"/>
        </w:rPr>
        <w:t>。因涉及申请学生资格审查确认的后续工作，过时将不予</w:t>
      </w:r>
      <w:r w:rsidR="00F151A3">
        <w:rPr>
          <w:rFonts w:cs="Times New Roman" w:hint="eastAsia"/>
          <w:sz w:val="28"/>
          <w:szCs w:val="28"/>
        </w:rPr>
        <w:t>受理</w:t>
      </w:r>
      <w:r>
        <w:rPr>
          <w:rFonts w:cs="Times New Roman"/>
          <w:sz w:val="28"/>
          <w:szCs w:val="28"/>
        </w:rPr>
        <w:t>。</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4. 12月3日-12月8日，学院分别组织针对申请转专业学生</w:t>
      </w:r>
      <w:r>
        <w:rPr>
          <w:rFonts w:cs="Times New Roman" w:hint="eastAsia"/>
          <w:sz w:val="28"/>
          <w:szCs w:val="28"/>
        </w:rPr>
        <w:t>进行材料审核、考察</w:t>
      </w:r>
      <w:r>
        <w:rPr>
          <w:rFonts w:cs="Times New Roman"/>
          <w:sz w:val="28"/>
          <w:szCs w:val="28"/>
        </w:rPr>
        <w:t>面试，遴选拟接收转专业学生初选名单</w:t>
      </w:r>
      <w:r>
        <w:rPr>
          <w:rFonts w:cs="Times New Roman" w:hint="eastAsia"/>
          <w:sz w:val="28"/>
          <w:szCs w:val="28"/>
        </w:rPr>
        <w:t>并</w:t>
      </w:r>
      <w:r>
        <w:rPr>
          <w:rFonts w:cs="Times New Roman"/>
          <w:sz w:val="28"/>
          <w:szCs w:val="28"/>
        </w:rPr>
        <w:t>进行公示。</w:t>
      </w:r>
      <w:r>
        <w:rPr>
          <w:rFonts w:cs="Times New Roman" w:hint="eastAsia"/>
          <w:sz w:val="28"/>
          <w:szCs w:val="28"/>
        </w:rPr>
        <w:t>面试通知将通过</w:t>
      </w:r>
      <w:proofErr w:type="spellStart"/>
      <w:r>
        <w:rPr>
          <w:rFonts w:cs="Times New Roman" w:hint="eastAsia"/>
          <w:sz w:val="28"/>
          <w:szCs w:val="28"/>
        </w:rPr>
        <w:t>i</w:t>
      </w:r>
      <w:proofErr w:type="spellEnd"/>
      <w:r>
        <w:rPr>
          <w:rFonts w:cs="Times New Roman" w:hint="eastAsia"/>
          <w:sz w:val="28"/>
          <w:szCs w:val="28"/>
        </w:rPr>
        <w:t>北理发送，请各位同学及时查看。</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5. 12月12日，学院将拟接收转专业学生初选名单上报教务</w:t>
      </w:r>
      <w:r>
        <w:rPr>
          <w:rFonts w:cs="Times New Roman" w:hint="eastAsia"/>
          <w:sz w:val="28"/>
          <w:szCs w:val="28"/>
        </w:rPr>
        <w:t>部</w:t>
      </w:r>
      <w:r>
        <w:rPr>
          <w:rFonts w:cs="Times New Roman"/>
          <w:sz w:val="28"/>
          <w:szCs w:val="28"/>
        </w:rPr>
        <w:t>。</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6. 2023</w:t>
      </w:r>
      <w:r>
        <w:rPr>
          <w:rFonts w:cs="Times New Roman" w:hint="eastAsia"/>
          <w:sz w:val="28"/>
          <w:szCs w:val="28"/>
        </w:rPr>
        <w:t>年</w:t>
      </w:r>
      <w:r>
        <w:rPr>
          <w:rFonts w:cs="Times New Roman"/>
          <w:sz w:val="28"/>
          <w:szCs w:val="28"/>
        </w:rPr>
        <w:t>2月20日，学院根据各专业拟接收转专业学生初选名单完成学生本学期成绩核查工作，确认最终正式接收转专业学生名单并上报教务</w:t>
      </w:r>
      <w:r>
        <w:rPr>
          <w:rFonts w:cs="Times New Roman" w:hint="eastAsia"/>
          <w:sz w:val="28"/>
          <w:szCs w:val="28"/>
        </w:rPr>
        <w:t>部</w:t>
      </w:r>
      <w:r>
        <w:rPr>
          <w:rFonts w:cs="Times New Roman"/>
          <w:sz w:val="28"/>
          <w:szCs w:val="28"/>
        </w:rPr>
        <w:t>，同时对学生名单进行公示。</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7. 2022-2023学年第二学期开学第一周，被批准转</w:t>
      </w:r>
      <w:r w:rsidRPr="00CB45A1">
        <w:rPr>
          <w:rFonts w:cs="Times New Roman"/>
          <w:sz w:val="28"/>
          <w:szCs w:val="28"/>
        </w:rPr>
        <w:t>专业</w:t>
      </w:r>
      <w:r w:rsidR="006F72EB" w:rsidRPr="00CB45A1">
        <w:rPr>
          <w:rFonts w:cs="Times New Roman" w:hint="eastAsia"/>
          <w:sz w:val="28"/>
          <w:szCs w:val="28"/>
        </w:rPr>
        <w:t>的</w:t>
      </w:r>
      <w:r w:rsidRPr="00CB45A1">
        <w:rPr>
          <w:rFonts w:cs="Times New Roman"/>
          <w:sz w:val="28"/>
          <w:szCs w:val="28"/>
        </w:rPr>
        <w:t>学</w:t>
      </w:r>
      <w:r>
        <w:rPr>
          <w:rFonts w:cs="Times New Roman"/>
          <w:sz w:val="28"/>
          <w:szCs w:val="28"/>
        </w:rPr>
        <w:t>生凭学籍变动审批单</w:t>
      </w:r>
      <w:proofErr w:type="gramStart"/>
      <w:r>
        <w:rPr>
          <w:rFonts w:cs="Times New Roman"/>
          <w:sz w:val="28"/>
          <w:szCs w:val="28"/>
        </w:rPr>
        <w:t>到北理鲍曼</w:t>
      </w:r>
      <w:proofErr w:type="gramEnd"/>
      <w:r>
        <w:rPr>
          <w:rFonts w:cs="Times New Roman"/>
          <w:sz w:val="28"/>
          <w:szCs w:val="28"/>
        </w:rPr>
        <w:t>学院注册报道，同接收专业责任教授、教学干事等共同确认课程替代与后续培养方案</w:t>
      </w:r>
      <w:r>
        <w:rPr>
          <w:rFonts w:cs="Times New Roman" w:hint="eastAsia"/>
          <w:sz w:val="28"/>
          <w:szCs w:val="28"/>
        </w:rPr>
        <w:t>，并做好课表的课程调整工作</w:t>
      </w:r>
      <w:r>
        <w:rPr>
          <w:rFonts w:cs="Times New Roman"/>
          <w:sz w:val="28"/>
          <w:szCs w:val="28"/>
        </w:rPr>
        <w:t>。</w:t>
      </w:r>
    </w:p>
    <w:p w:rsidR="00B26CFF" w:rsidRDefault="00786227">
      <w:pPr>
        <w:autoSpaceDE w:val="0"/>
        <w:autoSpaceDN w:val="0"/>
        <w:adjustRightInd w:val="0"/>
        <w:spacing w:beforeLines="50" w:before="156" w:afterLines="50" w:after="156"/>
        <w:ind w:firstLineChars="200" w:firstLine="562"/>
        <w:rPr>
          <w:rFonts w:ascii="宋体" w:eastAsia="宋体" w:hAnsi="宋体"/>
          <w:b/>
          <w:sz w:val="28"/>
          <w:szCs w:val="28"/>
          <w:shd w:val="clear" w:color="auto" w:fill="FFFFFF"/>
        </w:rPr>
      </w:pPr>
      <w:r>
        <w:rPr>
          <w:rFonts w:ascii="宋体" w:eastAsia="宋体" w:hAnsi="宋体"/>
          <w:b/>
          <w:sz w:val="28"/>
          <w:szCs w:val="28"/>
          <w:shd w:val="clear" w:color="auto" w:fill="FFFFFF"/>
        </w:rPr>
        <w:t>六、转专业相关工作公示方案</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根据上述转专业学生遴选办法以及工作流程，学院将在院内公示各专业接收转专业学生遴选办法、工作流程及公示方案，拟接收转专业学生初选名单、正式接收转专业学生名单等信息。</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1. 公示内容与公示时间</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proofErr w:type="gramStart"/>
      <w:r>
        <w:rPr>
          <w:rFonts w:cs="Times New Roman"/>
          <w:sz w:val="28"/>
          <w:szCs w:val="28"/>
        </w:rPr>
        <w:t>北理鲍曼</w:t>
      </w:r>
      <w:proofErr w:type="gramEnd"/>
      <w:r>
        <w:rPr>
          <w:rFonts w:cs="Times New Roman"/>
          <w:sz w:val="28"/>
          <w:szCs w:val="28"/>
        </w:rPr>
        <w:t>学院各专业接收转专业学生遴选办法、工作流程及公示方案</w:t>
      </w:r>
      <w:r>
        <w:rPr>
          <w:rFonts w:cs="Times New Roman" w:hint="eastAsia"/>
          <w:sz w:val="28"/>
          <w:szCs w:val="28"/>
        </w:rPr>
        <w:t>公示时间为</w:t>
      </w:r>
      <w:r>
        <w:rPr>
          <w:rFonts w:cs="Times New Roman"/>
          <w:sz w:val="28"/>
          <w:szCs w:val="28"/>
        </w:rPr>
        <w:t>11月26日-12月2日</w:t>
      </w:r>
      <w:r>
        <w:rPr>
          <w:rFonts w:cs="Times New Roman" w:hint="eastAsia"/>
          <w:sz w:val="28"/>
          <w:szCs w:val="28"/>
        </w:rPr>
        <w:t>。</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proofErr w:type="gramStart"/>
      <w:r>
        <w:rPr>
          <w:rFonts w:cs="Times New Roman"/>
          <w:sz w:val="28"/>
          <w:szCs w:val="28"/>
        </w:rPr>
        <w:lastRenderedPageBreak/>
        <w:t>北理鲍曼</w:t>
      </w:r>
      <w:proofErr w:type="gramEnd"/>
      <w:r>
        <w:rPr>
          <w:rFonts w:cs="Times New Roman"/>
          <w:sz w:val="28"/>
          <w:szCs w:val="28"/>
        </w:rPr>
        <w:t>学院各专业拟接收转专业学生初选结果</w:t>
      </w:r>
      <w:r>
        <w:rPr>
          <w:rFonts w:cs="Times New Roman" w:hint="eastAsia"/>
          <w:sz w:val="28"/>
          <w:szCs w:val="28"/>
        </w:rPr>
        <w:t>公示时间为</w:t>
      </w:r>
      <w:r>
        <w:rPr>
          <w:rFonts w:cs="Times New Roman"/>
          <w:sz w:val="28"/>
          <w:szCs w:val="28"/>
        </w:rPr>
        <w:t>12月9日-12月12日</w:t>
      </w:r>
      <w:r>
        <w:rPr>
          <w:rFonts w:cs="Times New Roman" w:hint="eastAsia"/>
          <w:sz w:val="28"/>
          <w:szCs w:val="28"/>
        </w:rPr>
        <w:t>。</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proofErr w:type="gramStart"/>
      <w:r>
        <w:rPr>
          <w:rFonts w:cs="Times New Roman"/>
          <w:sz w:val="28"/>
          <w:szCs w:val="28"/>
        </w:rPr>
        <w:t>北理鲍曼</w:t>
      </w:r>
      <w:proofErr w:type="gramEnd"/>
      <w:r>
        <w:rPr>
          <w:rFonts w:cs="Times New Roman"/>
          <w:sz w:val="28"/>
          <w:szCs w:val="28"/>
        </w:rPr>
        <w:t>学院正式接收转专业学生名单</w:t>
      </w:r>
      <w:r>
        <w:rPr>
          <w:rFonts w:cs="Times New Roman" w:hint="eastAsia"/>
          <w:sz w:val="28"/>
          <w:szCs w:val="28"/>
        </w:rPr>
        <w:t>公示时间为</w:t>
      </w:r>
      <w:r>
        <w:rPr>
          <w:rFonts w:cs="Times New Roman"/>
          <w:sz w:val="28"/>
          <w:szCs w:val="28"/>
        </w:rPr>
        <w:t>2月20日。</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2. 公示方式与地点</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sz w:val="28"/>
          <w:szCs w:val="28"/>
        </w:rPr>
        <w:t>采用网站和现场公示相结合的方式进行公示，公示网址：https://me.bit.edu.cn/; 公示地点：良乡校区文萃楼</w:t>
      </w:r>
      <w:r>
        <w:rPr>
          <w:rFonts w:cs="Times New Roman" w:hint="eastAsia"/>
          <w:sz w:val="28"/>
          <w:szCs w:val="28"/>
        </w:rPr>
        <w:t>D</w:t>
      </w:r>
      <w:proofErr w:type="gramStart"/>
      <w:r>
        <w:rPr>
          <w:rFonts w:cs="Times New Roman"/>
          <w:sz w:val="28"/>
          <w:szCs w:val="28"/>
        </w:rPr>
        <w:t>六层北理鲍曼</w:t>
      </w:r>
      <w:proofErr w:type="gramEnd"/>
      <w:r>
        <w:rPr>
          <w:rFonts w:cs="Times New Roman"/>
          <w:sz w:val="28"/>
          <w:szCs w:val="28"/>
        </w:rPr>
        <w:t>学院告示栏。</w:t>
      </w:r>
    </w:p>
    <w:p w:rsidR="00B26CFF" w:rsidRDefault="00786227">
      <w:pPr>
        <w:pStyle w:val="ab"/>
        <w:shd w:val="clear" w:color="auto" w:fill="FFFFFF"/>
        <w:spacing w:before="0" w:beforeAutospacing="0" w:after="0" w:afterAutospacing="0" w:line="520" w:lineRule="exact"/>
        <w:ind w:firstLine="482"/>
        <w:jc w:val="both"/>
        <w:rPr>
          <w:rStyle w:val="af0"/>
          <w:rFonts w:cs="Times New Roman"/>
          <w:color w:val="auto"/>
          <w:sz w:val="28"/>
          <w:szCs w:val="28"/>
          <w:u w:val="none"/>
        </w:rPr>
      </w:pPr>
      <w:r>
        <w:rPr>
          <w:rFonts w:cs="Times New Roman"/>
          <w:sz w:val="28"/>
          <w:szCs w:val="28"/>
        </w:rPr>
        <w:t>如对公示结果有任何异议，学生可通过电话、邮箱的方式进行申诉，电话：010-81383225，邮箱：zhaoyue@bit.edu.cn</w:t>
      </w:r>
      <w:r>
        <w:rPr>
          <w:rStyle w:val="af0"/>
          <w:rFonts w:cs="Times New Roman"/>
          <w:color w:val="auto"/>
          <w:sz w:val="28"/>
          <w:szCs w:val="28"/>
          <w:u w:val="none"/>
        </w:rPr>
        <w:t>。</w:t>
      </w:r>
    </w:p>
    <w:p w:rsidR="00B26CFF" w:rsidRDefault="00786227">
      <w:pPr>
        <w:autoSpaceDE w:val="0"/>
        <w:autoSpaceDN w:val="0"/>
        <w:adjustRightInd w:val="0"/>
        <w:spacing w:beforeLines="50" w:before="156" w:afterLines="50" w:after="156"/>
        <w:ind w:firstLineChars="200" w:firstLine="562"/>
        <w:rPr>
          <w:rFonts w:ascii="宋体" w:eastAsia="宋体" w:hAnsi="宋体"/>
          <w:b/>
          <w:sz w:val="28"/>
          <w:szCs w:val="28"/>
          <w:shd w:val="clear" w:color="auto" w:fill="FFFFFF"/>
        </w:rPr>
      </w:pPr>
      <w:r>
        <w:rPr>
          <w:rFonts w:ascii="宋体" w:eastAsia="宋体" w:hAnsi="宋体" w:hint="eastAsia"/>
          <w:b/>
          <w:sz w:val="28"/>
          <w:szCs w:val="28"/>
          <w:shd w:val="clear" w:color="auto" w:fill="FFFFFF"/>
        </w:rPr>
        <w:t>七、相关附件</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Pr>
          <w:rFonts w:cs="Times New Roman" w:hint="eastAsia"/>
          <w:sz w:val="28"/>
          <w:szCs w:val="28"/>
        </w:rPr>
        <w:t>附件1：</w:t>
      </w:r>
      <w:proofErr w:type="gramStart"/>
      <w:r w:rsidRPr="006F72EB">
        <w:rPr>
          <w:rFonts w:cs="Times New Roman" w:hint="eastAsia"/>
          <w:sz w:val="28"/>
          <w:szCs w:val="28"/>
        </w:rPr>
        <w:t>北理鲍曼</w:t>
      </w:r>
      <w:proofErr w:type="gramEnd"/>
      <w:r w:rsidRPr="006F72EB">
        <w:rPr>
          <w:rFonts w:cs="Times New Roman" w:hint="eastAsia"/>
          <w:sz w:val="28"/>
          <w:szCs w:val="28"/>
        </w:rPr>
        <w:t>学院本科生转专业申请审批表</w:t>
      </w:r>
    </w:p>
    <w:p w:rsidR="00B26CFF" w:rsidRDefault="00786227">
      <w:pPr>
        <w:pStyle w:val="ab"/>
        <w:shd w:val="clear" w:color="auto" w:fill="FFFFFF"/>
        <w:spacing w:before="0" w:beforeAutospacing="0" w:after="0" w:afterAutospacing="0" w:line="520" w:lineRule="exact"/>
        <w:ind w:firstLine="482"/>
        <w:jc w:val="both"/>
        <w:rPr>
          <w:rFonts w:cs="Times New Roman"/>
          <w:sz w:val="28"/>
          <w:szCs w:val="28"/>
        </w:rPr>
      </w:pPr>
      <w:r w:rsidRPr="00CB45A1">
        <w:rPr>
          <w:rFonts w:cs="Times New Roman" w:hint="eastAsia"/>
          <w:sz w:val="28"/>
          <w:szCs w:val="28"/>
        </w:rPr>
        <w:t>附件2：</w:t>
      </w:r>
      <w:proofErr w:type="gramStart"/>
      <w:r w:rsidRPr="00CB45A1">
        <w:rPr>
          <w:rFonts w:cs="Times New Roman" w:hint="eastAsia"/>
          <w:sz w:val="28"/>
          <w:szCs w:val="28"/>
        </w:rPr>
        <w:t>北理鲍曼</w:t>
      </w:r>
      <w:proofErr w:type="gramEnd"/>
      <w:r w:rsidRPr="00CB45A1">
        <w:rPr>
          <w:rFonts w:cs="Times New Roman" w:hint="eastAsia"/>
          <w:sz w:val="28"/>
          <w:szCs w:val="28"/>
        </w:rPr>
        <w:t>学院转专业面试过程记录单</w:t>
      </w:r>
    </w:p>
    <w:p w:rsidR="00B26CFF" w:rsidRDefault="00B26CFF">
      <w:pPr>
        <w:widowControl/>
        <w:shd w:val="clear" w:color="auto" w:fill="FFFFFF"/>
        <w:spacing w:line="400" w:lineRule="exact"/>
        <w:ind w:firstLine="482"/>
        <w:jc w:val="left"/>
        <w:rPr>
          <w:rFonts w:ascii="宋体" w:eastAsia="宋体" w:hAnsi="宋体" w:cs="宋体"/>
          <w:kern w:val="0"/>
          <w:sz w:val="28"/>
          <w:szCs w:val="28"/>
        </w:rPr>
      </w:pPr>
    </w:p>
    <w:p w:rsidR="00B26CFF" w:rsidRDefault="00B26CFF">
      <w:pPr>
        <w:widowControl/>
        <w:shd w:val="clear" w:color="auto" w:fill="FFFFFF"/>
        <w:spacing w:line="400" w:lineRule="exact"/>
        <w:ind w:firstLine="482"/>
        <w:jc w:val="left"/>
        <w:rPr>
          <w:rFonts w:ascii="宋体" w:eastAsia="宋体" w:hAnsi="宋体" w:cs="宋体"/>
          <w:kern w:val="0"/>
          <w:sz w:val="28"/>
          <w:szCs w:val="28"/>
        </w:rPr>
      </w:pPr>
    </w:p>
    <w:p w:rsidR="00B26CFF" w:rsidRDefault="00B26CFF">
      <w:pPr>
        <w:widowControl/>
        <w:shd w:val="clear" w:color="auto" w:fill="FFFFFF"/>
        <w:spacing w:line="400" w:lineRule="exact"/>
        <w:ind w:firstLine="482"/>
        <w:jc w:val="left"/>
        <w:rPr>
          <w:rFonts w:ascii="宋体" w:eastAsia="宋体" w:hAnsi="宋体" w:cs="宋体"/>
          <w:kern w:val="0"/>
          <w:sz w:val="28"/>
          <w:szCs w:val="28"/>
        </w:rPr>
      </w:pPr>
    </w:p>
    <w:p w:rsidR="00B26CFF" w:rsidRDefault="00B26CFF">
      <w:pPr>
        <w:widowControl/>
        <w:shd w:val="clear" w:color="auto" w:fill="FFFFFF"/>
        <w:spacing w:line="400" w:lineRule="exact"/>
        <w:ind w:firstLine="482"/>
        <w:jc w:val="left"/>
        <w:rPr>
          <w:rFonts w:ascii="宋体" w:eastAsia="宋体" w:hAnsi="宋体" w:cs="宋体"/>
          <w:kern w:val="0"/>
          <w:sz w:val="28"/>
          <w:szCs w:val="28"/>
        </w:rPr>
      </w:pPr>
    </w:p>
    <w:p w:rsidR="00B26CFF" w:rsidRDefault="00786227">
      <w:pPr>
        <w:widowControl/>
        <w:shd w:val="clear" w:color="auto" w:fill="FFFFFF"/>
        <w:spacing w:line="504" w:lineRule="atLeast"/>
        <w:jc w:val="right"/>
        <w:rPr>
          <w:rFonts w:ascii="宋体" w:eastAsia="宋体" w:hAnsi="宋体" w:cs="宋体"/>
          <w:kern w:val="0"/>
          <w:sz w:val="28"/>
          <w:szCs w:val="28"/>
        </w:rPr>
      </w:pPr>
      <w:proofErr w:type="gramStart"/>
      <w:r>
        <w:rPr>
          <w:rFonts w:ascii="宋体" w:eastAsia="宋体" w:hAnsi="宋体" w:cs="宋体" w:hint="eastAsia"/>
          <w:bCs/>
          <w:kern w:val="0"/>
          <w:sz w:val="28"/>
          <w:szCs w:val="28"/>
        </w:rPr>
        <w:t>北理鲍曼</w:t>
      </w:r>
      <w:proofErr w:type="gramEnd"/>
      <w:r>
        <w:rPr>
          <w:rFonts w:ascii="宋体" w:eastAsia="宋体" w:hAnsi="宋体" w:cs="宋体" w:hint="eastAsia"/>
          <w:bCs/>
          <w:kern w:val="0"/>
          <w:sz w:val="28"/>
          <w:szCs w:val="28"/>
        </w:rPr>
        <w:t>学院</w:t>
      </w:r>
    </w:p>
    <w:p w:rsidR="00B26CFF" w:rsidRDefault="00786227">
      <w:pPr>
        <w:widowControl/>
        <w:shd w:val="clear" w:color="auto" w:fill="FFFFFF"/>
        <w:spacing w:line="504" w:lineRule="atLeast"/>
        <w:jc w:val="right"/>
        <w:rPr>
          <w:rFonts w:ascii="宋体" w:eastAsia="宋体" w:hAnsi="宋体" w:cs="Times New Roman"/>
          <w:sz w:val="28"/>
          <w:szCs w:val="28"/>
        </w:rPr>
      </w:pPr>
      <w:r>
        <w:rPr>
          <w:rFonts w:ascii="宋体" w:eastAsia="宋体" w:hAnsi="宋体" w:cs="宋体" w:hint="eastAsia"/>
          <w:bCs/>
          <w:kern w:val="0"/>
          <w:sz w:val="28"/>
          <w:szCs w:val="28"/>
        </w:rPr>
        <w:t>2</w:t>
      </w:r>
      <w:r>
        <w:rPr>
          <w:rFonts w:ascii="宋体" w:eastAsia="宋体" w:hAnsi="宋体" w:cs="宋体"/>
          <w:bCs/>
          <w:kern w:val="0"/>
          <w:sz w:val="28"/>
          <w:szCs w:val="28"/>
        </w:rPr>
        <w:t>022</w:t>
      </w:r>
      <w:r>
        <w:rPr>
          <w:rFonts w:ascii="宋体" w:eastAsia="宋体" w:hAnsi="宋体" w:cs="宋体" w:hint="eastAsia"/>
          <w:bCs/>
          <w:kern w:val="0"/>
          <w:sz w:val="28"/>
          <w:szCs w:val="28"/>
        </w:rPr>
        <w:t>年11月</w:t>
      </w:r>
    </w:p>
    <w:sectPr w:rsidR="00B26CFF">
      <w:footerReference w:type="default" r:id="rId6"/>
      <w:pgSz w:w="11906" w:h="16838"/>
      <w:pgMar w:top="1440" w:right="1274" w:bottom="1440" w:left="1560"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1C0" w:rsidRDefault="00E221C0">
      <w:r>
        <w:separator/>
      </w:r>
    </w:p>
  </w:endnote>
  <w:endnote w:type="continuationSeparator" w:id="0">
    <w:p w:rsidR="00E221C0" w:rsidRDefault="00E2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380812"/>
    </w:sdtPr>
    <w:sdtEndPr/>
    <w:sdtContent>
      <w:p w:rsidR="00B26CFF" w:rsidRDefault="00786227">
        <w:pPr>
          <w:pStyle w:val="a7"/>
          <w:jc w:val="center"/>
        </w:pPr>
        <w:r>
          <w:fldChar w:fldCharType="begin"/>
        </w:r>
        <w:r>
          <w:instrText>PAGE   \* MERGEFORMAT</w:instrText>
        </w:r>
        <w:r>
          <w:fldChar w:fldCharType="separate"/>
        </w:r>
        <w:r w:rsidR="00CB32DD" w:rsidRPr="00CB32DD">
          <w:rPr>
            <w:noProof/>
            <w:lang w:val="zh-CN"/>
          </w:rPr>
          <w:t>2</w:t>
        </w:r>
        <w:r>
          <w:fldChar w:fldCharType="end"/>
        </w:r>
      </w:p>
    </w:sdtContent>
  </w:sdt>
  <w:p w:rsidR="00B26CFF" w:rsidRDefault="00B26CF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1C0" w:rsidRDefault="00E221C0">
      <w:r>
        <w:separator/>
      </w:r>
    </w:p>
  </w:footnote>
  <w:footnote w:type="continuationSeparator" w:id="0">
    <w:p w:rsidR="00E221C0" w:rsidRDefault="00E221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lOGM0ZmQxOWU5MTJkMWMzZWIzNTM4Nzg5ZDA2N2UifQ=="/>
  </w:docVars>
  <w:rsids>
    <w:rsidRoot w:val="0010128B"/>
    <w:rsid w:val="0000540D"/>
    <w:rsid w:val="00007608"/>
    <w:rsid w:val="00013B5E"/>
    <w:rsid w:val="00095CD4"/>
    <w:rsid w:val="000A3083"/>
    <w:rsid w:val="000E09FF"/>
    <w:rsid w:val="000F6A8C"/>
    <w:rsid w:val="0010128B"/>
    <w:rsid w:val="00113B97"/>
    <w:rsid w:val="001346D5"/>
    <w:rsid w:val="00136A60"/>
    <w:rsid w:val="00145983"/>
    <w:rsid w:val="002061BF"/>
    <w:rsid w:val="00247BA3"/>
    <w:rsid w:val="00291CF7"/>
    <w:rsid w:val="00296159"/>
    <w:rsid w:val="002A4E5B"/>
    <w:rsid w:val="002B1D71"/>
    <w:rsid w:val="002C5B8F"/>
    <w:rsid w:val="003050BA"/>
    <w:rsid w:val="003431D4"/>
    <w:rsid w:val="003C20CD"/>
    <w:rsid w:val="003F7E4C"/>
    <w:rsid w:val="0040506C"/>
    <w:rsid w:val="00406FAC"/>
    <w:rsid w:val="004123FA"/>
    <w:rsid w:val="00413EA0"/>
    <w:rsid w:val="0041759F"/>
    <w:rsid w:val="00425D4B"/>
    <w:rsid w:val="0043394D"/>
    <w:rsid w:val="004652F1"/>
    <w:rsid w:val="004A02BD"/>
    <w:rsid w:val="004A58D4"/>
    <w:rsid w:val="004B23E9"/>
    <w:rsid w:val="004D20D8"/>
    <w:rsid w:val="00553835"/>
    <w:rsid w:val="005701CF"/>
    <w:rsid w:val="0057249F"/>
    <w:rsid w:val="0057729B"/>
    <w:rsid w:val="005972F1"/>
    <w:rsid w:val="005A5691"/>
    <w:rsid w:val="005B6222"/>
    <w:rsid w:val="005E37C5"/>
    <w:rsid w:val="006007F3"/>
    <w:rsid w:val="00602816"/>
    <w:rsid w:val="006061DE"/>
    <w:rsid w:val="006311E6"/>
    <w:rsid w:val="0064673F"/>
    <w:rsid w:val="00647F50"/>
    <w:rsid w:val="006D5AE1"/>
    <w:rsid w:val="006F72EB"/>
    <w:rsid w:val="0071340F"/>
    <w:rsid w:val="00735AE1"/>
    <w:rsid w:val="00736872"/>
    <w:rsid w:val="00786227"/>
    <w:rsid w:val="007952C0"/>
    <w:rsid w:val="007D4DAB"/>
    <w:rsid w:val="007F4271"/>
    <w:rsid w:val="008326D4"/>
    <w:rsid w:val="00890098"/>
    <w:rsid w:val="008B4F77"/>
    <w:rsid w:val="008C774A"/>
    <w:rsid w:val="008E0949"/>
    <w:rsid w:val="008F24E8"/>
    <w:rsid w:val="009172A0"/>
    <w:rsid w:val="00996A05"/>
    <w:rsid w:val="009A2B35"/>
    <w:rsid w:val="009B5C33"/>
    <w:rsid w:val="00A3552C"/>
    <w:rsid w:val="00A51EC2"/>
    <w:rsid w:val="00A77FF2"/>
    <w:rsid w:val="00AA2CD6"/>
    <w:rsid w:val="00AA53A2"/>
    <w:rsid w:val="00AF290F"/>
    <w:rsid w:val="00AF33BB"/>
    <w:rsid w:val="00AF6532"/>
    <w:rsid w:val="00B13D48"/>
    <w:rsid w:val="00B26CFF"/>
    <w:rsid w:val="00BA3D49"/>
    <w:rsid w:val="00BB02A7"/>
    <w:rsid w:val="00BC1C14"/>
    <w:rsid w:val="00BC4795"/>
    <w:rsid w:val="00BD00C5"/>
    <w:rsid w:val="00BD48CF"/>
    <w:rsid w:val="00BD4AA2"/>
    <w:rsid w:val="00BD7B4C"/>
    <w:rsid w:val="00BE1118"/>
    <w:rsid w:val="00C006E5"/>
    <w:rsid w:val="00C669A6"/>
    <w:rsid w:val="00C67E1D"/>
    <w:rsid w:val="00C86EDC"/>
    <w:rsid w:val="00CB32DD"/>
    <w:rsid w:val="00CB45A1"/>
    <w:rsid w:val="00CC5845"/>
    <w:rsid w:val="00CF294E"/>
    <w:rsid w:val="00CF54CE"/>
    <w:rsid w:val="00CF789A"/>
    <w:rsid w:val="00D239A8"/>
    <w:rsid w:val="00D23BED"/>
    <w:rsid w:val="00D629D0"/>
    <w:rsid w:val="00D7631F"/>
    <w:rsid w:val="00DA6429"/>
    <w:rsid w:val="00DC6679"/>
    <w:rsid w:val="00DD1DA8"/>
    <w:rsid w:val="00DE3493"/>
    <w:rsid w:val="00E221C0"/>
    <w:rsid w:val="00E4514E"/>
    <w:rsid w:val="00E5000A"/>
    <w:rsid w:val="00E5313B"/>
    <w:rsid w:val="00E80B4B"/>
    <w:rsid w:val="00E93ECC"/>
    <w:rsid w:val="00EB72B0"/>
    <w:rsid w:val="00EC5CB2"/>
    <w:rsid w:val="00F13AEF"/>
    <w:rsid w:val="00F151A3"/>
    <w:rsid w:val="00F25530"/>
    <w:rsid w:val="00F61C0A"/>
    <w:rsid w:val="00F817B9"/>
    <w:rsid w:val="00FC00A9"/>
    <w:rsid w:val="00FC0714"/>
    <w:rsid w:val="00FC235A"/>
    <w:rsid w:val="00FC2E95"/>
    <w:rsid w:val="00FD0BC3"/>
    <w:rsid w:val="00FD4AF5"/>
    <w:rsid w:val="00FF5986"/>
    <w:rsid w:val="01B82CA1"/>
    <w:rsid w:val="0943245D"/>
    <w:rsid w:val="0A321698"/>
    <w:rsid w:val="15190FCE"/>
    <w:rsid w:val="25BD2818"/>
    <w:rsid w:val="47F32FBB"/>
    <w:rsid w:val="4C62268E"/>
    <w:rsid w:val="53660466"/>
    <w:rsid w:val="58E2023A"/>
    <w:rsid w:val="5B553AEB"/>
    <w:rsid w:val="73902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1C02D"/>
  <w15:docId w15:val="{CAE80842-80DE-4D93-80AE-60E0875D3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Hyperlink"/>
    <w:basedOn w:val="a0"/>
    <w:uiPriority w:val="99"/>
    <w:unhideWhenUsed/>
    <w:qFormat/>
    <w:rPr>
      <w:color w:val="0000FF"/>
      <w:u w:val="single"/>
    </w:rPr>
  </w:style>
  <w:style w:type="character" w:styleId="af1">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paragraph" w:styleId="af2">
    <w:name w:val="List Paragraph"/>
    <w:basedOn w:val="a"/>
    <w:uiPriority w:val="34"/>
    <w:qFormat/>
    <w:pPr>
      <w:ind w:firstLineChars="200" w:firstLine="420"/>
    </w:p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d">
    <w:name w:val="批注主题 字符"/>
    <w:basedOn w:val="a4"/>
    <w:link w:val="ac"/>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cp:lastPrinted>2022-11-14T07:27:00Z</cp:lastPrinted>
  <dcterms:created xsi:type="dcterms:W3CDTF">2022-11-24T12:16:00Z</dcterms:created>
  <dcterms:modified xsi:type="dcterms:W3CDTF">2022-11-25T04:23:00Z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AB9E242B188E4F7C9501CC28F28DB490</vt:lpwstr>
  </property>
</Properties>
</file>