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6E5" w:rsidRPr="009219C3" w:rsidRDefault="003E06E5" w:rsidP="003E06E5">
      <w:pPr>
        <w:spacing w:beforeLines="100" w:before="312"/>
        <w:jc w:val="center"/>
        <w:rPr>
          <w:rFonts w:ascii="Times New Roman" w:eastAsia="仿宋" w:hAnsi="Times New Roman" w:cs="Times New Roman"/>
          <w:b/>
          <w:sz w:val="36"/>
          <w:szCs w:val="32"/>
        </w:rPr>
      </w:pPr>
      <w:r w:rsidRPr="009219C3">
        <w:rPr>
          <w:rFonts w:ascii="Times New Roman" w:eastAsia="仿宋" w:hAnsi="Times New Roman" w:cs="Times New Roman" w:hint="eastAsia"/>
          <w:b/>
          <w:sz w:val="36"/>
          <w:szCs w:val="32"/>
        </w:rPr>
        <w:t>化学与化工学院</w:t>
      </w:r>
    </w:p>
    <w:p w:rsidR="003E06E5" w:rsidRPr="009219C3" w:rsidRDefault="00122F0D" w:rsidP="003E06E5">
      <w:pPr>
        <w:jc w:val="center"/>
        <w:rPr>
          <w:rFonts w:ascii="Times New Roman" w:eastAsia="仿宋" w:hAnsi="Times New Roman" w:cs="Times New Roman"/>
          <w:b/>
          <w:sz w:val="36"/>
          <w:szCs w:val="32"/>
        </w:rPr>
      </w:pPr>
      <w:r>
        <w:rPr>
          <w:rFonts w:ascii="Times New Roman" w:eastAsia="仿宋" w:hAnsi="Times New Roman" w:cs="Times New Roman"/>
          <w:b/>
          <w:sz w:val="36"/>
          <w:szCs w:val="32"/>
        </w:rPr>
        <w:t>20</w:t>
      </w:r>
      <w:r w:rsidR="00274AC0">
        <w:rPr>
          <w:rFonts w:ascii="Times New Roman" w:eastAsia="仿宋" w:hAnsi="Times New Roman" w:cs="Times New Roman"/>
          <w:b/>
          <w:sz w:val="36"/>
          <w:szCs w:val="32"/>
        </w:rPr>
        <w:t>2</w:t>
      </w:r>
      <w:r w:rsidR="007321B1">
        <w:rPr>
          <w:rFonts w:ascii="Times New Roman" w:eastAsia="仿宋" w:hAnsi="Times New Roman" w:cs="Times New Roman"/>
          <w:b/>
          <w:sz w:val="36"/>
          <w:szCs w:val="32"/>
        </w:rPr>
        <w:t>2</w:t>
      </w:r>
      <w:r w:rsidR="005370D3">
        <w:rPr>
          <w:rFonts w:ascii="Times New Roman" w:eastAsia="仿宋" w:hAnsi="Times New Roman" w:cs="Times New Roman"/>
          <w:b/>
          <w:sz w:val="36"/>
          <w:szCs w:val="32"/>
        </w:rPr>
        <w:t>-202</w:t>
      </w:r>
      <w:r w:rsidR="007321B1">
        <w:rPr>
          <w:rFonts w:ascii="Times New Roman" w:eastAsia="仿宋" w:hAnsi="Times New Roman" w:cs="Times New Roman"/>
          <w:b/>
          <w:sz w:val="36"/>
          <w:szCs w:val="32"/>
        </w:rPr>
        <w:t>3</w:t>
      </w:r>
      <w:r>
        <w:rPr>
          <w:rFonts w:ascii="Times New Roman" w:eastAsia="仿宋" w:hAnsi="Times New Roman" w:cs="Times New Roman" w:hint="eastAsia"/>
          <w:b/>
          <w:sz w:val="36"/>
          <w:szCs w:val="32"/>
        </w:rPr>
        <w:t>学年第</w:t>
      </w:r>
      <w:r w:rsidR="007321B1">
        <w:rPr>
          <w:rFonts w:ascii="Times New Roman" w:eastAsia="仿宋" w:hAnsi="Times New Roman" w:cs="Times New Roman" w:hint="eastAsia"/>
          <w:b/>
          <w:sz w:val="36"/>
          <w:szCs w:val="32"/>
        </w:rPr>
        <w:t>一</w:t>
      </w:r>
      <w:r>
        <w:rPr>
          <w:rFonts w:ascii="Times New Roman" w:eastAsia="仿宋" w:hAnsi="Times New Roman" w:cs="Times New Roman" w:hint="eastAsia"/>
          <w:b/>
          <w:sz w:val="36"/>
          <w:szCs w:val="32"/>
        </w:rPr>
        <w:t>学期</w:t>
      </w:r>
      <w:r w:rsidR="003E06E5" w:rsidRPr="009219C3">
        <w:rPr>
          <w:rFonts w:ascii="Times New Roman" w:eastAsia="仿宋" w:hAnsi="Times New Roman" w:cs="Times New Roman"/>
          <w:b/>
          <w:sz w:val="36"/>
          <w:szCs w:val="32"/>
        </w:rPr>
        <w:t>接收转专业学生</w:t>
      </w:r>
      <w:r w:rsidR="003E06E5" w:rsidRPr="009219C3">
        <w:rPr>
          <w:rFonts w:ascii="Times New Roman" w:eastAsia="仿宋" w:hAnsi="Times New Roman" w:cs="Times New Roman" w:hint="eastAsia"/>
          <w:b/>
          <w:sz w:val="36"/>
          <w:szCs w:val="32"/>
        </w:rPr>
        <w:t>工作</w:t>
      </w:r>
      <w:r w:rsidR="003E06E5" w:rsidRPr="009219C3">
        <w:rPr>
          <w:rFonts w:ascii="Times New Roman" w:eastAsia="仿宋" w:hAnsi="Times New Roman" w:cs="Times New Roman"/>
          <w:b/>
          <w:sz w:val="36"/>
          <w:szCs w:val="32"/>
        </w:rPr>
        <w:t>办法</w:t>
      </w:r>
    </w:p>
    <w:p w:rsidR="009219C3" w:rsidRPr="00C9627D" w:rsidRDefault="009219C3" w:rsidP="003E06E5">
      <w:pPr>
        <w:ind w:firstLineChars="200" w:firstLine="560"/>
        <w:rPr>
          <w:rFonts w:ascii="Times New Roman" w:eastAsia="仿宋" w:hAnsi="Times New Roman" w:cs="Times New Roman"/>
          <w:sz w:val="28"/>
          <w:szCs w:val="28"/>
        </w:rPr>
      </w:pPr>
    </w:p>
    <w:p w:rsidR="003E06E5" w:rsidRPr="00FF1F03" w:rsidRDefault="00122F0D" w:rsidP="003E06E5">
      <w:pPr>
        <w:ind w:firstLineChars="200" w:firstLine="560"/>
        <w:rPr>
          <w:rFonts w:ascii="Times New Roman" w:eastAsia="仿宋" w:hAnsi="Times New Roman" w:cs="Times New Roman"/>
          <w:sz w:val="28"/>
          <w:szCs w:val="28"/>
        </w:rPr>
      </w:pPr>
      <w:r w:rsidRPr="00122F0D">
        <w:rPr>
          <w:rFonts w:ascii="Times New Roman" w:eastAsia="仿宋" w:hAnsi="Times New Roman" w:cs="Times New Roman" w:hint="eastAsia"/>
          <w:sz w:val="28"/>
          <w:szCs w:val="28"/>
        </w:rPr>
        <w:t>根据《北京理工大学本科生学籍管理细则》（北理工办发</w:t>
      </w:r>
      <w:r w:rsidRPr="00122F0D">
        <w:rPr>
          <w:rFonts w:ascii="Times New Roman" w:eastAsia="仿宋" w:hAnsi="Times New Roman" w:cs="Times New Roman"/>
          <w:sz w:val="28"/>
          <w:szCs w:val="28"/>
        </w:rPr>
        <w:t>[201</w:t>
      </w:r>
      <w:r w:rsidR="00D23935">
        <w:rPr>
          <w:rFonts w:ascii="Times New Roman" w:eastAsia="仿宋" w:hAnsi="Times New Roman" w:cs="Times New Roman"/>
          <w:sz w:val="28"/>
          <w:szCs w:val="28"/>
        </w:rPr>
        <w:t>9</w:t>
      </w:r>
      <w:r w:rsidRPr="00122F0D">
        <w:rPr>
          <w:rFonts w:ascii="Times New Roman" w:eastAsia="仿宋" w:hAnsi="Times New Roman" w:cs="Times New Roman"/>
          <w:sz w:val="28"/>
          <w:szCs w:val="28"/>
        </w:rPr>
        <w:t>]7</w:t>
      </w:r>
      <w:r w:rsidR="00D23935">
        <w:rPr>
          <w:rFonts w:ascii="Times New Roman" w:eastAsia="仿宋" w:hAnsi="Times New Roman" w:cs="Times New Roman"/>
          <w:sz w:val="28"/>
          <w:szCs w:val="28"/>
        </w:rPr>
        <w:t>5</w:t>
      </w:r>
      <w:r w:rsidRPr="00122F0D">
        <w:rPr>
          <w:rFonts w:ascii="Times New Roman" w:eastAsia="仿宋" w:hAnsi="Times New Roman" w:cs="Times New Roman"/>
          <w:sz w:val="28"/>
          <w:szCs w:val="28"/>
        </w:rPr>
        <w:t>号）中的要求</w:t>
      </w:r>
      <w:r w:rsidR="003E06E5" w:rsidRPr="00FF1F03">
        <w:rPr>
          <w:rFonts w:ascii="Times New Roman" w:eastAsia="仿宋" w:hAnsi="Times New Roman" w:cs="Times New Roman" w:hint="eastAsia"/>
          <w:sz w:val="28"/>
          <w:szCs w:val="28"/>
        </w:rPr>
        <w:t>，</w:t>
      </w:r>
      <w:r w:rsidR="003E06E5" w:rsidRPr="00FF1F03">
        <w:rPr>
          <w:rFonts w:ascii="Times New Roman" w:eastAsia="仿宋" w:hAnsi="Times New Roman" w:cs="Times New Roman"/>
          <w:sz w:val="28"/>
          <w:szCs w:val="28"/>
        </w:rPr>
        <w:t>为做好我院</w:t>
      </w:r>
      <w:r w:rsidR="009121D9">
        <w:rPr>
          <w:rFonts w:ascii="Times New Roman" w:eastAsia="仿宋" w:hAnsi="Times New Roman" w:cs="Times New Roman"/>
          <w:sz w:val="28"/>
          <w:szCs w:val="28"/>
        </w:rPr>
        <w:t>20</w:t>
      </w:r>
      <w:r w:rsidR="00274AC0">
        <w:rPr>
          <w:rFonts w:ascii="Times New Roman" w:eastAsia="仿宋" w:hAnsi="Times New Roman" w:cs="Times New Roman"/>
          <w:sz w:val="28"/>
          <w:szCs w:val="28"/>
        </w:rPr>
        <w:t>2</w:t>
      </w:r>
      <w:r w:rsidR="007321B1">
        <w:rPr>
          <w:rFonts w:ascii="Times New Roman" w:eastAsia="仿宋" w:hAnsi="Times New Roman" w:cs="Times New Roman"/>
          <w:sz w:val="28"/>
          <w:szCs w:val="28"/>
        </w:rPr>
        <w:t>2</w:t>
      </w:r>
      <w:r w:rsidR="005370D3">
        <w:rPr>
          <w:rFonts w:ascii="Times New Roman" w:eastAsia="仿宋" w:hAnsi="Times New Roman" w:cs="Times New Roman"/>
          <w:sz w:val="28"/>
          <w:szCs w:val="28"/>
        </w:rPr>
        <w:t>-202</w:t>
      </w:r>
      <w:r w:rsidR="007321B1">
        <w:rPr>
          <w:rFonts w:ascii="Times New Roman" w:eastAsia="仿宋" w:hAnsi="Times New Roman" w:cs="Times New Roman"/>
          <w:sz w:val="28"/>
          <w:szCs w:val="28"/>
        </w:rPr>
        <w:t>3</w:t>
      </w:r>
      <w:r w:rsidRPr="00122F0D">
        <w:rPr>
          <w:rFonts w:ascii="Times New Roman" w:eastAsia="仿宋" w:hAnsi="Times New Roman" w:cs="Times New Roman"/>
          <w:sz w:val="28"/>
          <w:szCs w:val="28"/>
        </w:rPr>
        <w:t>学年第</w:t>
      </w:r>
      <w:r w:rsidR="007321B1">
        <w:rPr>
          <w:rFonts w:ascii="Times New Roman" w:eastAsia="仿宋" w:hAnsi="Times New Roman" w:cs="Times New Roman" w:hint="eastAsia"/>
          <w:sz w:val="28"/>
          <w:szCs w:val="28"/>
        </w:rPr>
        <w:t>一</w:t>
      </w:r>
      <w:r w:rsidRPr="00122F0D">
        <w:rPr>
          <w:rFonts w:ascii="Times New Roman" w:eastAsia="仿宋" w:hAnsi="Times New Roman" w:cs="Times New Roman"/>
          <w:sz w:val="28"/>
          <w:szCs w:val="28"/>
        </w:rPr>
        <w:t>学期</w:t>
      </w:r>
      <w:r w:rsidR="003E06E5" w:rsidRPr="00FF1F03">
        <w:rPr>
          <w:rFonts w:ascii="Times New Roman" w:eastAsia="仿宋" w:hAnsi="Times New Roman" w:cs="Times New Roman"/>
          <w:sz w:val="28"/>
          <w:szCs w:val="28"/>
        </w:rPr>
        <w:t>接收转专业学生工作，特</w:t>
      </w:r>
      <w:r w:rsidR="00B8698C">
        <w:rPr>
          <w:rFonts w:ascii="Times New Roman" w:eastAsia="仿宋" w:hAnsi="Times New Roman" w:cs="Times New Roman" w:hint="eastAsia"/>
          <w:sz w:val="28"/>
          <w:szCs w:val="28"/>
        </w:rPr>
        <w:t>发布</w:t>
      </w:r>
      <w:r w:rsidR="003E06E5" w:rsidRPr="00FF1F03">
        <w:rPr>
          <w:rFonts w:ascii="Times New Roman" w:eastAsia="仿宋" w:hAnsi="Times New Roman" w:cs="Times New Roman"/>
          <w:sz w:val="28"/>
          <w:szCs w:val="28"/>
        </w:rPr>
        <w:t>此项工作</w:t>
      </w:r>
      <w:r w:rsidR="003E06E5" w:rsidRPr="00FF1F03">
        <w:rPr>
          <w:rFonts w:ascii="Times New Roman" w:eastAsia="仿宋" w:hAnsi="Times New Roman" w:cs="Times New Roman" w:hint="eastAsia"/>
          <w:sz w:val="28"/>
          <w:szCs w:val="28"/>
        </w:rPr>
        <w:t>办法</w:t>
      </w:r>
      <w:r w:rsidR="003E06E5" w:rsidRPr="00FF1F03">
        <w:rPr>
          <w:rFonts w:ascii="Times New Roman" w:eastAsia="仿宋" w:hAnsi="Times New Roman" w:cs="Times New Roman"/>
          <w:sz w:val="28"/>
          <w:szCs w:val="28"/>
        </w:rPr>
        <w:t>。</w:t>
      </w:r>
    </w:p>
    <w:p w:rsidR="009219C3" w:rsidRPr="00D23935" w:rsidRDefault="009219C3" w:rsidP="003E06E5">
      <w:pPr>
        <w:pStyle w:val="a7"/>
        <w:ind w:left="420" w:firstLineChars="0" w:firstLine="0"/>
        <w:rPr>
          <w:rFonts w:ascii="Times New Roman" w:eastAsia="仿宋" w:hAnsi="Times New Roman"/>
          <w:b/>
          <w:sz w:val="28"/>
          <w:szCs w:val="28"/>
        </w:rPr>
      </w:pPr>
    </w:p>
    <w:p w:rsidR="003E06E5" w:rsidRPr="00FF1F03" w:rsidRDefault="003E06E5" w:rsidP="003E06E5">
      <w:pPr>
        <w:pStyle w:val="a7"/>
        <w:ind w:left="420" w:firstLineChars="0" w:firstLine="0"/>
        <w:rPr>
          <w:rFonts w:ascii="Times New Roman" w:eastAsia="仿宋" w:hAnsi="Times New Roman"/>
          <w:b/>
          <w:sz w:val="28"/>
          <w:szCs w:val="28"/>
        </w:rPr>
      </w:pPr>
      <w:r w:rsidRPr="00FF1F03">
        <w:rPr>
          <w:rFonts w:ascii="Times New Roman" w:eastAsia="仿宋" w:hAnsi="Times New Roman"/>
          <w:b/>
          <w:sz w:val="28"/>
          <w:szCs w:val="28"/>
        </w:rPr>
        <w:t>一、接收转专业学生工作原则</w:t>
      </w:r>
    </w:p>
    <w:p w:rsidR="003E06E5" w:rsidRPr="00FF1F03" w:rsidRDefault="003E06E5" w:rsidP="003E06E5">
      <w:pPr>
        <w:ind w:firstLineChars="200" w:firstLine="560"/>
        <w:rPr>
          <w:rFonts w:ascii="Times New Roman" w:eastAsia="仿宋" w:hAnsi="Times New Roman" w:cs="Times New Roman"/>
          <w:sz w:val="28"/>
          <w:szCs w:val="28"/>
        </w:rPr>
      </w:pPr>
      <w:r w:rsidRPr="00FF1F03">
        <w:rPr>
          <w:rFonts w:ascii="Times New Roman" w:eastAsia="仿宋" w:hAnsi="Times New Roman" w:cs="Times New Roman"/>
          <w:sz w:val="28"/>
          <w:szCs w:val="28"/>
        </w:rPr>
        <w:t>1</w:t>
      </w:r>
      <w:r w:rsidRPr="00FF1F03">
        <w:rPr>
          <w:rFonts w:ascii="Times New Roman" w:eastAsia="仿宋" w:hAnsi="Times New Roman" w:cs="Times New Roman"/>
          <w:sz w:val="28"/>
          <w:szCs w:val="28"/>
        </w:rPr>
        <w:t>．</w:t>
      </w:r>
      <w:r w:rsidRPr="00FF1F03">
        <w:rPr>
          <w:rFonts w:ascii="Times New Roman" w:eastAsia="仿宋" w:hAnsi="Times New Roman" w:cs="Times New Roman" w:hint="eastAsia"/>
          <w:sz w:val="28"/>
          <w:szCs w:val="28"/>
        </w:rPr>
        <w:t>遴选</w:t>
      </w:r>
      <w:r w:rsidRPr="00FF1F03">
        <w:rPr>
          <w:rFonts w:ascii="Times New Roman" w:eastAsia="仿宋" w:hAnsi="Times New Roman" w:cs="Times New Roman"/>
          <w:sz w:val="28"/>
          <w:szCs w:val="28"/>
        </w:rPr>
        <w:t>工作必须本着公正、公平、公开的原则，坚持德智体美全面衡量，实事求是，择优</w:t>
      </w:r>
      <w:r w:rsidRPr="00FF1F03">
        <w:rPr>
          <w:rFonts w:ascii="Times New Roman" w:eastAsia="仿宋" w:hAnsi="Times New Roman" w:cs="Times New Roman" w:hint="eastAsia"/>
          <w:sz w:val="28"/>
          <w:szCs w:val="28"/>
        </w:rPr>
        <w:t>遴选</w:t>
      </w:r>
      <w:r w:rsidR="00AC27B1">
        <w:rPr>
          <w:rFonts w:ascii="Times New Roman" w:eastAsia="仿宋" w:hAnsi="Times New Roman" w:cs="Times New Roman" w:hint="eastAsia"/>
          <w:sz w:val="28"/>
          <w:szCs w:val="28"/>
        </w:rPr>
        <w:t>；</w:t>
      </w:r>
    </w:p>
    <w:p w:rsidR="003E06E5" w:rsidRPr="00FF1F03" w:rsidRDefault="003E06E5" w:rsidP="003E06E5">
      <w:pPr>
        <w:ind w:firstLineChars="200" w:firstLine="560"/>
        <w:rPr>
          <w:rFonts w:ascii="Times New Roman" w:eastAsia="仿宋" w:hAnsi="Times New Roman" w:cs="Times New Roman"/>
          <w:sz w:val="28"/>
          <w:szCs w:val="28"/>
        </w:rPr>
      </w:pPr>
      <w:r w:rsidRPr="00FF1F03">
        <w:rPr>
          <w:rFonts w:ascii="Times New Roman" w:eastAsia="仿宋" w:hAnsi="Times New Roman" w:cs="Times New Roman"/>
          <w:sz w:val="28"/>
          <w:szCs w:val="28"/>
        </w:rPr>
        <w:t>2</w:t>
      </w:r>
      <w:r w:rsidRPr="00FF1F03">
        <w:rPr>
          <w:rFonts w:ascii="Times New Roman" w:eastAsia="仿宋" w:hAnsi="Times New Roman" w:cs="Times New Roman"/>
          <w:sz w:val="28"/>
          <w:szCs w:val="28"/>
        </w:rPr>
        <w:t>．</w:t>
      </w:r>
      <w:r w:rsidRPr="00FF1F03">
        <w:rPr>
          <w:rFonts w:ascii="Times New Roman" w:eastAsia="仿宋" w:hAnsi="Times New Roman" w:cs="Times New Roman" w:hint="eastAsia"/>
          <w:sz w:val="28"/>
          <w:szCs w:val="28"/>
        </w:rPr>
        <w:t>拟接收</w:t>
      </w:r>
      <w:r w:rsidRPr="00FF1F03">
        <w:rPr>
          <w:rFonts w:ascii="Times New Roman" w:eastAsia="仿宋" w:hAnsi="Times New Roman" w:cs="Times New Roman"/>
          <w:sz w:val="28"/>
          <w:szCs w:val="28"/>
        </w:rPr>
        <w:t>的学生必须拥护中国共产党的领导，热爱祖国，遵纪守法，无违反学校纪律受到处分记录；做人诚实守信，无考试作弊行为记录</w:t>
      </w:r>
      <w:r w:rsidR="00AC27B1">
        <w:rPr>
          <w:rFonts w:ascii="Times New Roman" w:eastAsia="仿宋" w:hAnsi="Times New Roman" w:cs="Times New Roman" w:hint="eastAsia"/>
          <w:sz w:val="28"/>
          <w:szCs w:val="28"/>
        </w:rPr>
        <w:t>；</w:t>
      </w:r>
    </w:p>
    <w:p w:rsidR="0050068B" w:rsidRPr="00FF1F03" w:rsidRDefault="003E06E5" w:rsidP="0050068B">
      <w:pPr>
        <w:ind w:firstLineChars="200" w:firstLine="560"/>
        <w:rPr>
          <w:rFonts w:ascii="Times New Roman" w:eastAsia="仿宋" w:hAnsi="Times New Roman" w:cs="Times New Roman"/>
          <w:sz w:val="28"/>
          <w:szCs w:val="28"/>
        </w:rPr>
      </w:pPr>
      <w:r w:rsidRPr="00FF1F03">
        <w:rPr>
          <w:rFonts w:ascii="Times New Roman" w:eastAsia="仿宋" w:hAnsi="Times New Roman" w:cs="Times New Roman" w:hint="eastAsia"/>
          <w:sz w:val="28"/>
          <w:szCs w:val="28"/>
        </w:rPr>
        <w:t>3</w:t>
      </w:r>
      <w:r w:rsidRPr="00FF1F03">
        <w:rPr>
          <w:rFonts w:ascii="Times New Roman" w:eastAsia="仿宋" w:hAnsi="Times New Roman" w:cs="Times New Roman" w:hint="eastAsia"/>
          <w:sz w:val="28"/>
          <w:szCs w:val="28"/>
        </w:rPr>
        <w:t>．</w:t>
      </w:r>
      <w:r w:rsidR="00B8698C" w:rsidRPr="00FF1F03">
        <w:rPr>
          <w:rFonts w:ascii="Times New Roman" w:eastAsia="仿宋" w:hAnsi="Times New Roman" w:cs="Times New Roman" w:hint="eastAsia"/>
          <w:sz w:val="28"/>
          <w:szCs w:val="28"/>
        </w:rPr>
        <w:t>拟接收</w:t>
      </w:r>
      <w:r w:rsidR="00B8698C" w:rsidRPr="00FF1F03">
        <w:rPr>
          <w:rFonts w:ascii="Times New Roman" w:eastAsia="仿宋" w:hAnsi="Times New Roman" w:cs="Times New Roman"/>
          <w:sz w:val="28"/>
          <w:szCs w:val="28"/>
        </w:rPr>
        <w:t>的学生</w:t>
      </w:r>
      <w:r w:rsidRPr="00FF1F03">
        <w:rPr>
          <w:rFonts w:ascii="Times New Roman" w:eastAsia="仿宋" w:hAnsi="Times New Roman" w:cs="Times New Roman" w:hint="eastAsia"/>
          <w:sz w:val="28"/>
          <w:szCs w:val="28"/>
        </w:rPr>
        <w:t>对所申请的化学类和化工类专业有浓厚的学习兴趣</w:t>
      </w:r>
      <w:r w:rsidR="00076195" w:rsidRPr="00FF1F03">
        <w:rPr>
          <w:rFonts w:ascii="Times New Roman" w:eastAsia="仿宋" w:hAnsi="Times New Roman" w:cs="Times New Roman" w:hint="eastAsia"/>
          <w:sz w:val="28"/>
          <w:szCs w:val="28"/>
        </w:rPr>
        <w:t>，所学原专业应为理工类专业</w:t>
      </w:r>
      <w:r w:rsidR="00AC27B1">
        <w:rPr>
          <w:rFonts w:ascii="Times New Roman" w:eastAsia="仿宋" w:hAnsi="Times New Roman" w:cs="Times New Roman" w:hint="eastAsia"/>
          <w:sz w:val="28"/>
          <w:szCs w:val="28"/>
        </w:rPr>
        <w:t>；</w:t>
      </w:r>
    </w:p>
    <w:p w:rsidR="00AC27B1" w:rsidRDefault="0050068B" w:rsidP="0050068B">
      <w:pPr>
        <w:ind w:firstLineChars="200" w:firstLine="560"/>
        <w:rPr>
          <w:rFonts w:ascii="Times New Roman" w:eastAsia="仿宋" w:hAnsi="Times New Roman" w:cs="Times New Roman"/>
          <w:sz w:val="28"/>
          <w:szCs w:val="28"/>
        </w:rPr>
      </w:pPr>
      <w:r w:rsidRPr="00FF1F03">
        <w:rPr>
          <w:rFonts w:ascii="Times New Roman" w:eastAsia="仿宋" w:hAnsi="Times New Roman" w:cs="Times New Roman"/>
          <w:sz w:val="28"/>
          <w:szCs w:val="28"/>
        </w:rPr>
        <w:t>4</w:t>
      </w:r>
      <w:r w:rsidRPr="00FF1F03">
        <w:rPr>
          <w:rFonts w:ascii="Times New Roman" w:eastAsia="仿宋" w:hAnsi="Times New Roman" w:cs="Times New Roman" w:hint="eastAsia"/>
          <w:sz w:val="28"/>
          <w:szCs w:val="28"/>
        </w:rPr>
        <w:t>．</w:t>
      </w:r>
      <w:r w:rsidR="00AC27B1" w:rsidRPr="00AC27B1">
        <w:rPr>
          <w:rFonts w:ascii="Times New Roman" w:eastAsia="仿宋" w:hAnsi="Times New Roman" w:cs="Times New Roman" w:hint="eastAsia"/>
          <w:sz w:val="28"/>
          <w:szCs w:val="28"/>
        </w:rPr>
        <w:t>学生最多只能同时申请转入两个专业，否则申请作废</w:t>
      </w:r>
      <w:r w:rsidR="00AC27B1">
        <w:rPr>
          <w:rFonts w:ascii="Times New Roman" w:eastAsia="仿宋" w:hAnsi="Times New Roman" w:cs="Times New Roman" w:hint="eastAsia"/>
          <w:sz w:val="28"/>
          <w:szCs w:val="28"/>
        </w:rPr>
        <w:t>；</w:t>
      </w:r>
    </w:p>
    <w:p w:rsidR="0050068B" w:rsidRPr="00FF1F03" w:rsidRDefault="00AC27B1" w:rsidP="0050068B">
      <w:pPr>
        <w:ind w:firstLineChars="200" w:firstLine="560"/>
        <w:rPr>
          <w:rFonts w:ascii="Times New Roman" w:eastAsia="仿宋" w:hAnsi="Times New Roman" w:cs="Times New Roman"/>
          <w:sz w:val="28"/>
          <w:szCs w:val="28"/>
        </w:rPr>
      </w:pPr>
      <w:r w:rsidRPr="00AC27B1">
        <w:rPr>
          <w:rFonts w:ascii="Times New Roman" w:eastAsia="仿宋" w:hAnsi="Times New Roman" w:cs="Times New Roman"/>
          <w:sz w:val="28"/>
          <w:szCs w:val="28"/>
        </w:rPr>
        <w:t>5</w:t>
      </w:r>
      <w:r w:rsidRPr="00AC27B1">
        <w:rPr>
          <w:rFonts w:ascii="Times New Roman" w:eastAsia="仿宋" w:hAnsi="Times New Roman" w:cs="Times New Roman"/>
          <w:sz w:val="28"/>
          <w:szCs w:val="28"/>
        </w:rPr>
        <w:t>．</w:t>
      </w:r>
      <w:r>
        <w:rPr>
          <w:rFonts w:ascii="Times New Roman" w:eastAsia="仿宋" w:hAnsi="Times New Roman" w:cs="Times New Roman" w:hint="eastAsia"/>
          <w:sz w:val="28"/>
          <w:szCs w:val="28"/>
        </w:rPr>
        <w:t>化学与化工学院接收第二志愿学生；</w:t>
      </w:r>
    </w:p>
    <w:p w:rsidR="0050068B" w:rsidRPr="00FF1F03" w:rsidRDefault="00AC27B1" w:rsidP="0050068B">
      <w:pPr>
        <w:ind w:firstLineChars="200" w:firstLine="560"/>
        <w:rPr>
          <w:rFonts w:ascii="Times New Roman" w:eastAsia="仿宋" w:hAnsi="Times New Roman" w:cs="Times New Roman"/>
          <w:sz w:val="28"/>
          <w:szCs w:val="28"/>
        </w:rPr>
      </w:pPr>
      <w:r w:rsidRPr="00AC27B1">
        <w:rPr>
          <w:rFonts w:ascii="Times New Roman" w:eastAsia="仿宋" w:hAnsi="Times New Roman" w:cs="Times New Roman"/>
          <w:sz w:val="28"/>
          <w:szCs w:val="28"/>
        </w:rPr>
        <w:t>6</w:t>
      </w:r>
      <w:r w:rsidR="00433E77">
        <w:rPr>
          <w:rFonts w:ascii="Times New Roman" w:eastAsia="仿宋" w:hAnsi="Times New Roman" w:cs="Times New Roman" w:hint="eastAsia"/>
          <w:sz w:val="28"/>
          <w:szCs w:val="28"/>
        </w:rPr>
        <w:t>．</w:t>
      </w:r>
      <w:r w:rsidR="00B8698C">
        <w:rPr>
          <w:rFonts w:ascii="Times New Roman" w:eastAsia="仿宋" w:hAnsi="Times New Roman" w:cs="Times New Roman" w:hint="eastAsia"/>
          <w:sz w:val="28"/>
          <w:szCs w:val="28"/>
        </w:rPr>
        <w:t>化学与化工</w:t>
      </w:r>
      <w:r w:rsidR="0050068B" w:rsidRPr="00FF1F03">
        <w:rPr>
          <w:rFonts w:ascii="Times New Roman" w:eastAsia="仿宋" w:hAnsi="Times New Roman" w:cs="Times New Roman" w:hint="eastAsia"/>
          <w:sz w:val="28"/>
          <w:szCs w:val="28"/>
        </w:rPr>
        <w:t>学院拟接收转专业学生的人数原则上不超过现有各年级学生数的</w:t>
      </w:r>
      <w:r w:rsidR="0050068B" w:rsidRPr="00FF1F03">
        <w:rPr>
          <w:rFonts w:ascii="Times New Roman" w:eastAsia="仿宋" w:hAnsi="Times New Roman" w:cs="Times New Roman" w:hint="eastAsia"/>
          <w:sz w:val="28"/>
          <w:szCs w:val="28"/>
        </w:rPr>
        <w:t>10%</w:t>
      </w:r>
      <w:r w:rsidR="0050068B" w:rsidRPr="00FF1F03">
        <w:rPr>
          <w:rFonts w:ascii="Times New Roman" w:eastAsia="仿宋" w:hAnsi="Times New Roman" w:cs="Times New Roman" w:hint="eastAsia"/>
          <w:sz w:val="28"/>
          <w:szCs w:val="28"/>
        </w:rPr>
        <w:t>。</w:t>
      </w:r>
    </w:p>
    <w:p w:rsidR="00AC27B1" w:rsidRDefault="00AC27B1" w:rsidP="003E06E5">
      <w:pPr>
        <w:ind w:left="420"/>
        <w:rPr>
          <w:rFonts w:ascii="Times New Roman" w:eastAsia="仿宋" w:hAnsi="Times New Roman" w:cs="Times New Roman"/>
          <w:b/>
          <w:sz w:val="28"/>
          <w:szCs w:val="28"/>
        </w:rPr>
      </w:pPr>
    </w:p>
    <w:p w:rsidR="00396F97" w:rsidRDefault="00396F97" w:rsidP="003E06E5">
      <w:pPr>
        <w:ind w:left="420"/>
        <w:rPr>
          <w:rFonts w:ascii="Times New Roman" w:eastAsia="仿宋" w:hAnsi="Times New Roman" w:cs="Times New Roman"/>
          <w:b/>
          <w:sz w:val="28"/>
          <w:szCs w:val="28"/>
        </w:rPr>
      </w:pPr>
    </w:p>
    <w:p w:rsidR="009219C3" w:rsidRDefault="009219C3" w:rsidP="003E06E5">
      <w:pPr>
        <w:ind w:left="420"/>
        <w:rPr>
          <w:rFonts w:ascii="Times New Roman" w:eastAsia="仿宋" w:hAnsi="Times New Roman" w:cs="Times New Roman"/>
          <w:b/>
          <w:sz w:val="28"/>
          <w:szCs w:val="28"/>
        </w:rPr>
      </w:pPr>
    </w:p>
    <w:p w:rsidR="003E06E5" w:rsidRPr="00FF1F03" w:rsidRDefault="003E06E5" w:rsidP="003E06E5">
      <w:pPr>
        <w:ind w:left="420"/>
        <w:rPr>
          <w:rFonts w:ascii="Times New Roman" w:eastAsia="仿宋" w:hAnsi="Times New Roman" w:cs="Times New Roman"/>
          <w:b/>
          <w:sz w:val="28"/>
          <w:szCs w:val="28"/>
        </w:rPr>
      </w:pPr>
      <w:r w:rsidRPr="00FF1F03">
        <w:rPr>
          <w:rFonts w:ascii="Times New Roman" w:eastAsia="仿宋" w:hAnsi="Times New Roman" w:cs="Times New Roman"/>
          <w:b/>
          <w:sz w:val="28"/>
          <w:szCs w:val="28"/>
        </w:rPr>
        <w:lastRenderedPageBreak/>
        <w:t>二、接收转专业学生</w:t>
      </w:r>
      <w:r w:rsidRPr="00FF1F03">
        <w:rPr>
          <w:rFonts w:ascii="Times New Roman" w:eastAsia="仿宋" w:hAnsi="Times New Roman" w:cs="Times New Roman" w:hint="eastAsia"/>
          <w:b/>
          <w:sz w:val="28"/>
          <w:szCs w:val="28"/>
        </w:rPr>
        <w:t>工作流程及公示安排</w:t>
      </w:r>
    </w:p>
    <w:p w:rsidR="00076195" w:rsidRPr="00076195" w:rsidRDefault="003E06E5" w:rsidP="00076195">
      <w:pPr>
        <w:ind w:firstLineChars="200" w:firstLine="560"/>
        <w:rPr>
          <w:rFonts w:ascii="Times New Roman" w:eastAsia="仿宋" w:hAnsi="Times New Roman" w:cs="Times New Roman"/>
          <w:sz w:val="28"/>
          <w:szCs w:val="28"/>
        </w:rPr>
      </w:pPr>
      <w:r w:rsidRPr="00FF1F03">
        <w:rPr>
          <w:rFonts w:ascii="Times New Roman" w:eastAsia="仿宋" w:hAnsi="Times New Roman" w:cs="Times New Roman" w:hint="eastAsia"/>
          <w:sz w:val="28"/>
          <w:szCs w:val="28"/>
        </w:rPr>
        <w:t>1</w:t>
      </w:r>
      <w:r w:rsidRPr="00FF1F03">
        <w:rPr>
          <w:rFonts w:ascii="Times New Roman" w:eastAsia="仿宋" w:hAnsi="Times New Roman" w:cs="Times New Roman" w:hint="eastAsia"/>
          <w:sz w:val="28"/>
          <w:szCs w:val="28"/>
        </w:rPr>
        <w:t>．</w:t>
      </w:r>
      <w:r w:rsidR="00076195" w:rsidRPr="00FF1F03">
        <w:rPr>
          <w:rFonts w:ascii="Times New Roman" w:eastAsia="仿宋" w:hAnsi="Times New Roman" w:cs="Times New Roman"/>
          <w:sz w:val="28"/>
          <w:szCs w:val="28"/>
        </w:rPr>
        <w:t>学院成立接收转专业工作领导小组，</w:t>
      </w:r>
      <w:r w:rsidR="00076195" w:rsidRPr="00FF1F03">
        <w:rPr>
          <w:rFonts w:ascii="Times New Roman" w:eastAsia="仿宋" w:hAnsi="Times New Roman" w:cs="Times New Roman" w:hint="eastAsia"/>
          <w:sz w:val="28"/>
          <w:szCs w:val="28"/>
        </w:rPr>
        <w:t>负责</w:t>
      </w:r>
      <w:r w:rsidR="00076195" w:rsidRPr="00FF1F03">
        <w:rPr>
          <w:rFonts w:ascii="Times New Roman" w:eastAsia="仿宋" w:hAnsi="Times New Roman" w:cs="Times New Roman"/>
          <w:sz w:val="28"/>
          <w:szCs w:val="28"/>
        </w:rPr>
        <w:t>接收转专业工作的全面领导工作。院长、党委书记任组长，本科教学副院长、分管学生工作的副书记、副院长任副组长</w:t>
      </w:r>
      <w:r w:rsidR="00076195" w:rsidRPr="00076195">
        <w:rPr>
          <w:rFonts w:ascii="Times New Roman" w:eastAsia="仿宋" w:hAnsi="Times New Roman" w:cs="Times New Roman"/>
          <w:sz w:val="28"/>
          <w:szCs w:val="28"/>
        </w:rPr>
        <w:t>。</w:t>
      </w:r>
    </w:p>
    <w:p w:rsidR="00076195" w:rsidRPr="00076195" w:rsidRDefault="00076195" w:rsidP="0007619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w:t>
      </w:r>
      <w:r>
        <w:rPr>
          <w:rFonts w:ascii="Times New Roman" w:eastAsia="仿宋" w:hAnsi="Times New Roman" w:cs="Times New Roman" w:hint="eastAsia"/>
          <w:sz w:val="28"/>
          <w:szCs w:val="28"/>
        </w:rPr>
        <w:t>．</w:t>
      </w:r>
      <w:r w:rsidRPr="00076195">
        <w:rPr>
          <w:rFonts w:ascii="Times New Roman" w:eastAsia="仿宋" w:hAnsi="Times New Roman" w:cs="Times New Roman" w:hint="eastAsia"/>
          <w:sz w:val="28"/>
          <w:szCs w:val="28"/>
        </w:rPr>
        <w:t>学院成立</w:t>
      </w:r>
      <w:r w:rsidRPr="00076195">
        <w:rPr>
          <w:rFonts w:ascii="Times New Roman" w:eastAsia="仿宋" w:hAnsi="Times New Roman" w:cs="Times New Roman"/>
          <w:sz w:val="28"/>
          <w:szCs w:val="28"/>
        </w:rPr>
        <w:t>接收转专业工作委员会，</w:t>
      </w:r>
      <w:r w:rsidRPr="00076195">
        <w:rPr>
          <w:rFonts w:ascii="Times New Roman" w:eastAsia="仿宋" w:hAnsi="Times New Roman" w:cs="Times New Roman" w:hint="eastAsia"/>
          <w:sz w:val="28"/>
          <w:szCs w:val="28"/>
        </w:rPr>
        <w:t>负责审核和选拔适合化学与化工学院各本科专业培养要求的转专业学生。</w:t>
      </w:r>
      <w:r w:rsidRPr="00076195">
        <w:rPr>
          <w:rFonts w:ascii="Times New Roman" w:eastAsia="仿宋" w:hAnsi="Times New Roman" w:cs="Times New Roman"/>
          <w:sz w:val="28"/>
          <w:szCs w:val="28"/>
        </w:rPr>
        <w:t>由学院本科教学副院长和各本科专业责任教授组成。</w:t>
      </w:r>
    </w:p>
    <w:p w:rsidR="003E06E5" w:rsidRDefault="00076195" w:rsidP="0007619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3</w:t>
      </w:r>
      <w:r>
        <w:rPr>
          <w:rFonts w:ascii="Times New Roman" w:eastAsia="仿宋" w:hAnsi="Times New Roman" w:cs="Times New Roman" w:hint="eastAsia"/>
          <w:sz w:val="28"/>
          <w:szCs w:val="28"/>
        </w:rPr>
        <w:t>．</w:t>
      </w:r>
      <w:r w:rsidR="003E06E5">
        <w:rPr>
          <w:rFonts w:ascii="Times New Roman" w:eastAsia="仿宋" w:hAnsi="Times New Roman" w:cs="Times New Roman" w:hint="eastAsia"/>
          <w:sz w:val="28"/>
          <w:szCs w:val="28"/>
        </w:rPr>
        <w:t>20</w:t>
      </w:r>
      <w:r w:rsidR="00274AC0">
        <w:rPr>
          <w:rFonts w:ascii="Times New Roman" w:eastAsia="仿宋" w:hAnsi="Times New Roman" w:cs="Times New Roman"/>
          <w:sz w:val="28"/>
          <w:szCs w:val="28"/>
        </w:rPr>
        <w:t>2</w:t>
      </w:r>
      <w:r w:rsidR="00396F97">
        <w:rPr>
          <w:rFonts w:ascii="Times New Roman" w:eastAsia="仿宋" w:hAnsi="Times New Roman" w:cs="Times New Roman"/>
          <w:sz w:val="28"/>
          <w:szCs w:val="28"/>
        </w:rPr>
        <w:t>2</w:t>
      </w:r>
      <w:r w:rsidR="003E06E5">
        <w:rPr>
          <w:rFonts w:ascii="Times New Roman" w:eastAsia="仿宋" w:hAnsi="Times New Roman" w:cs="Times New Roman" w:hint="eastAsia"/>
          <w:sz w:val="28"/>
          <w:szCs w:val="28"/>
        </w:rPr>
        <w:t>年</w:t>
      </w:r>
      <w:r w:rsidR="007321B1">
        <w:rPr>
          <w:rFonts w:ascii="Times New Roman" w:eastAsia="仿宋" w:hAnsi="Times New Roman" w:cs="Times New Roman"/>
          <w:sz w:val="28"/>
          <w:szCs w:val="28"/>
        </w:rPr>
        <w:t>11</w:t>
      </w:r>
      <w:r w:rsidR="003E06E5">
        <w:rPr>
          <w:rFonts w:ascii="Times New Roman" w:eastAsia="仿宋" w:hAnsi="Times New Roman" w:cs="Times New Roman" w:hint="eastAsia"/>
          <w:sz w:val="28"/>
          <w:szCs w:val="28"/>
        </w:rPr>
        <w:t>月</w:t>
      </w:r>
      <w:r w:rsidR="007321B1">
        <w:rPr>
          <w:rFonts w:ascii="Times New Roman" w:eastAsia="仿宋" w:hAnsi="Times New Roman" w:cs="Times New Roman"/>
          <w:sz w:val="28"/>
          <w:szCs w:val="28"/>
        </w:rPr>
        <w:t>24</w:t>
      </w:r>
      <w:r w:rsidR="003E06E5">
        <w:rPr>
          <w:rFonts w:ascii="Times New Roman" w:eastAsia="仿宋" w:hAnsi="Times New Roman" w:cs="Times New Roman" w:hint="eastAsia"/>
          <w:sz w:val="28"/>
          <w:szCs w:val="28"/>
        </w:rPr>
        <w:t>日</w:t>
      </w:r>
      <w:r w:rsidR="003A53C7">
        <w:rPr>
          <w:rFonts w:ascii="Times New Roman" w:eastAsia="仿宋" w:hAnsi="Times New Roman" w:cs="Times New Roman" w:hint="eastAsia"/>
          <w:sz w:val="28"/>
          <w:szCs w:val="28"/>
        </w:rPr>
        <w:t>，</w:t>
      </w:r>
      <w:r w:rsidR="003E06E5">
        <w:rPr>
          <w:rFonts w:ascii="Times New Roman" w:eastAsia="仿宋" w:hAnsi="Times New Roman" w:cs="Times New Roman" w:hint="eastAsia"/>
          <w:sz w:val="28"/>
          <w:szCs w:val="28"/>
        </w:rPr>
        <w:t>完成学院接收转专业学生计划表、遴选办法、工作流程以及公示方案，并上报教务处审核。</w:t>
      </w:r>
    </w:p>
    <w:p w:rsidR="007321B1" w:rsidRDefault="00076195" w:rsidP="007321B1">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4</w:t>
      </w:r>
      <w:r>
        <w:rPr>
          <w:rFonts w:ascii="Times New Roman" w:eastAsia="仿宋" w:hAnsi="Times New Roman" w:cs="Times New Roman" w:hint="eastAsia"/>
          <w:sz w:val="28"/>
          <w:szCs w:val="28"/>
        </w:rPr>
        <w:t>．</w:t>
      </w:r>
      <w:r w:rsidR="00433E77">
        <w:rPr>
          <w:rFonts w:ascii="Times New Roman" w:eastAsia="仿宋" w:hAnsi="Times New Roman" w:cs="Times New Roman" w:hint="eastAsia"/>
          <w:sz w:val="28"/>
          <w:szCs w:val="28"/>
        </w:rPr>
        <w:t>20</w:t>
      </w:r>
      <w:r w:rsidR="00433E77">
        <w:rPr>
          <w:rFonts w:ascii="Times New Roman" w:eastAsia="仿宋" w:hAnsi="Times New Roman" w:cs="Times New Roman"/>
          <w:sz w:val="28"/>
          <w:szCs w:val="28"/>
        </w:rPr>
        <w:t>2</w:t>
      </w:r>
      <w:r w:rsidR="00396F97">
        <w:rPr>
          <w:rFonts w:ascii="Times New Roman" w:eastAsia="仿宋" w:hAnsi="Times New Roman" w:cs="Times New Roman"/>
          <w:sz w:val="28"/>
          <w:szCs w:val="28"/>
        </w:rPr>
        <w:t>2</w:t>
      </w:r>
      <w:r w:rsidR="00433E77">
        <w:rPr>
          <w:rFonts w:ascii="Times New Roman" w:eastAsia="仿宋" w:hAnsi="Times New Roman" w:cs="Times New Roman" w:hint="eastAsia"/>
          <w:sz w:val="28"/>
          <w:szCs w:val="28"/>
        </w:rPr>
        <w:t>年</w:t>
      </w:r>
      <w:r w:rsidR="007321B1">
        <w:rPr>
          <w:rFonts w:ascii="Times New Roman" w:eastAsia="仿宋" w:hAnsi="Times New Roman" w:cs="Times New Roman"/>
          <w:sz w:val="28"/>
          <w:szCs w:val="28"/>
        </w:rPr>
        <w:t>11</w:t>
      </w:r>
      <w:r w:rsidR="00396F97" w:rsidRPr="00396F97">
        <w:rPr>
          <w:rFonts w:ascii="Times New Roman" w:eastAsia="仿宋" w:hAnsi="Times New Roman" w:cs="Times New Roman"/>
          <w:sz w:val="28"/>
          <w:szCs w:val="28"/>
        </w:rPr>
        <w:t>月</w:t>
      </w:r>
      <w:r w:rsidR="007321B1">
        <w:rPr>
          <w:rFonts w:ascii="Times New Roman" w:eastAsia="仿宋" w:hAnsi="Times New Roman" w:cs="Times New Roman"/>
          <w:sz w:val="28"/>
          <w:szCs w:val="28"/>
        </w:rPr>
        <w:t>26</w:t>
      </w:r>
      <w:r w:rsidR="00396F97" w:rsidRPr="00396F97">
        <w:rPr>
          <w:rFonts w:ascii="Times New Roman" w:eastAsia="仿宋" w:hAnsi="Times New Roman" w:cs="Times New Roman"/>
          <w:sz w:val="28"/>
          <w:szCs w:val="28"/>
        </w:rPr>
        <w:t>日</w:t>
      </w:r>
      <w:r w:rsidR="00396F97" w:rsidRPr="00396F97">
        <w:rPr>
          <w:rFonts w:ascii="Times New Roman" w:eastAsia="仿宋" w:hAnsi="Times New Roman" w:cs="Times New Roman"/>
          <w:sz w:val="28"/>
          <w:szCs w:val="28"/>
        </w:rPr>
        <w:t>—</w:t>
      </w:r>
      <w:r w:rsidR="007321B1">
        <w:rPr>
          <w:rFonts w:ascii="Times New Roman" w:eastAsia="仿宋" w:hAnsi="Times New Roman" w:cs="Times New Roman"/>
          <w:sz w:val="28"/>
          <w:szCs w:val="28"/>
        </w:rPr>
        <w:t>12</w:t>
      </w:r>
      <w:r w:rsidR="00396F97" w:rsidRPr="00396F97">
        <w:rPr>
          <w:rFonts w:ascii="Times New Roman" w:eastAsia="仿宋" w:hAnsi="Times New Roman" w:cs="Times New Roman"/>
          <w:sz w:val="28"/>
          <w:szCs w:val="28"/>
        </w:rPr>
        <w:t>月</w:t>
      </w:r>
      <w:r w:rsidR="00396F97" w:rsidRPr="00396F97">
        <w:rPr>
          <w:rFonts w:ascii="Times New Roman" w:eastAsia="仿宋" w:hAnsi="Times New Roman" w:cs="Times New Roman"/>
          <w:sz w:val="28"/>
          <w:szCs w:val="28"/>
        </w:rPr>
        <w:t>2</w:t>
      </w:r>
      <w:r w:rsidR="00396F97" w:rsidRPr="00396F97">
        <w:rPr>
          <w:rFonts w:ascii="Times New Roman" w:eastAsia="仿宋" w:hAnsi="Times New Roman" w:cs="Times New Roman"/>
          <w:sz w:val="28"/>
          <w:szCs w:val="28"/>
        </w:rPr>
        <w:t>日</w:t>
      </w:r>
      <w:r w:rsidR="003E06E5">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在良乡校区生态楼公示栏</w:t>
      </w:r>
      <w:r w:rsidR="00110E78">
        <w:rPr>
          <w:rFonts w:ascii="Times New Roman" w:eastAsia="仿宋" w:hAnsi="Times New Roman" w:cs="Times New Roman" w:hint="eastAsia"/>
          <w:sz w:val="28"/>
          <w:szCs w:val="28"/>
        </w:rPr>
        <w:t>和化学与化工</w:t>
      </w:r>
      <w:r>
        <w:rPr>
          <w:rFonts w:ascii="Times New Roman" w:eastAsia="仿宋" w:hAnsi="Times New Roman" w:cs="Times New Roman" w:hint="eastAsia"/>
          <w:sz w:val="28"/>
          <w:szCs w:val="28"/>
        </w:rPr>
        <w:t>学院网站上公示</w:t>
      </w:r>
      <w:r w:rsidR="003E06E5">
        <w:rPr>
          <w:rFonts w:ascii="Times New Roman" w:eastAsia="仿宋" w:hAnsi="Times New Roman" w:cs="Times New Roman" w:hint="eastAsia"/>
          <w:sz w:val="28"/>
          <w:szCs w:val="28"/>
        </w:rPr>
        <w:t>接收转专业学生计划表</w:t>
      </w:r>
      <w:r w:rsidR="00110E78">
        <w:rPr>
          <w:rFonts w:ascii="Times New Roman" w:eastAsia="仿宋" w:hAnsi="Times New Roman" w:cs="Times New Roman" w:hint="eastAsia"/>
          <w:sz w:val="28"/>
          <w:szCs w:val="28"/>
        </w:rPr>
        <w:t>及</w:t>
      </w:r>
      <w:r w:rsidRPr="00076195">
        <w:rPr>
          <w:rFonts w:ascii="Times New Roman" w:eastAsia="仿宋" w:hAnsi="Times New Roman" w:cs="Times New Roman" w:hint="eastAsia"/>
          <w:sz w:val="28"/>
          <w:szCs w:val="28"/>
        </w:rPr>
        <w:t>工作办法</w:t>
      </w:r>
      <w:r w:rsidR="003E06E5">
        <w:rPr>
          <w:rFonts w:ascii="Times New Roman" w:eastAsia="仿宋" w:hAnsi="Times New Roman" w:cs="Times New Roman" w:hint="eastAsia"/>
          <w:sz w:val="28"/>
          <w:szCs w:val="28"/>
        </w:rPr>
        <w:t>。</w:t>
      </w:r>
      <w:r w:rsidR="007321B1">
        <w:rPr>
          <w:rFonts w:ascii="Times New Roman" w:eastAsia="仿宋" w:hAnsi="Times New Roman" w:cs="Times New Roman" w:hint="eastAsia"/>
          <w:sz w:val="28"/>
          <w:szCs w:val="28"/>
        </w:rPr>
        <w:t xml:space="preserve"> </w:t>
      </w:r>
      <w:r w:rsidR="007321B1">
        <w:rPr>
          <w:rFonts w:ascii="Times New Roman" w:eastAsia="仿宋" w:hAnsi="Times New Roman" w:cs="Times New Roman"/>
          <w:sz w:val="28"/>
          <w:szCs w:val="28"/>
        </w:rPr>
        <w:t xml:space="preserve"> </w:t>
      </w:r>
    </w:p>
    <w:p w:rsidR="003E06E5" w:rsidRDefault="007321B1" w:rsidP="007321B1">
      <w:pPr>
        <w:ind w:firstLineChars="200" w:firstLine="560"/>
        <w:rPr>
          <w:rFonts w:ascii="Times New Roman" w:eastAsia="仿宋" w:hAnsi="Times New Roman" w:cs="Times New Roman"/>
          <w:b/>
          <w:bCs/>
          <w:sz w:val="28"/>
          <w:szCs w:val="28"/>
        </w:rPr>
      </w:pPr>
      <w:r w:rsidRPr="007321B1">
        <w:rPr>
          <w:rFonts w:ascii="Times New Roman" w:eastAsia="仿宋" w:hAnsi="Times New Roman" w:cs="Times New Roman" w:hint="eastAsia"/>
          <w:sz w:val="28"/>
          <w:szCs w:val="28"/>
        </w:rPr>
        <w:t>12</w:t>
      </w:r>
      <w:r w:rsidRPr="007321B1">
        <w:rPr>
          <w:rFonts w:ascii="Times New Roman" w:eastAsia="仿宋" w:hAnsi="Times New Roman" w:cs="Times New Roman" w:hint="eastAsia"/>
          <w:sz w:val="28"/>
          <w:szCs w:val="28"/>
        </w:rPr>
        <w:t>月</w:t>
      </w:r>
      <w:r w:rsidRPr="007321B1">
        <w:rPr>
          <w:rFonts w:ascii="Times New Roman" w:eastAsia="仿宋" w:hAnsi="Times New Roman" w:cs="Times New Roman" w:hint="eastAsia"/>
          <w:sz w:val="28"/>
          <w:szCs w:val="28"/>
        </w:rPr>
        <w:t>2</w:t>
      </w:r>
      <w:r w:rsidRPr="007321B1">
        <w:rPr>
          <w:rFonts w:ascii="Times New Roman" w:eastAsia="仿宋" w:hAnsi="Times New Roman" w:cs="Times New Roman" w:hint="eastAsia"/>
          <w:sz w:val="28"/>
          <w:szCs w:val="28"/>
        </w:rPr>
        <w:t>日前，</w:t>
      </w:r>
      <w:r w:rsidRPr="007321B1">
        <w:rPr>
          <w:rFonts w:ascii="Times New Roman" w:eastAsia="仿宋" w:hAnsi="Times New Roman" w:cs="Times New Roman" w:hint="eastAsia"/>
          <w:b/>
          <w:bCs/>
          <w:sz w:val="28"/>
          <w:szCs w:val="28"/>
        </w:rPr>
        <w:t>学生通过查询学院网站或教务部网站等公示的接收计划、遴选办法了解相关可转专业信息，登录“智慧北理统一门户”—幸福北理，按照提示填写并提交转专业申请表</w:t>
      </w:r>
      <w:r>
        <w:rPr>
          <w:rFonts w:ascii="Times New Roman" w:eastAsia="仿宋" w:hAnsi="Times New Roman" w:cs="Times New Roman" w:hint="eastAsia"/>
          <w:b/>
          <w:bCs/>
          <w:sz w:val="28"/>
          <w:szCs w:val="28"/>
        </w:rPr>
        <w:t>，查看学院反馈结果（相关操作，详见附件）</w:t>
      </w:r>
      <w:r w:rsidRPr="007321B1">
        <w:rPr>
          <w:rFonts w:ascii="Times New Roman" w:eastAsia="仿宋" w:hAnsi="Times New Roman" w:cs="Times New Roman" w:hint="eastAsia"/>
          <w:b/>
          <w:bCs/>
          <w:sz w:val="28"/>
          <w:szCs w:val="28"/>
        </w:rPr>
        <w:t>。</w:t>
      </w:r>
    </w:p>
    <w:p w:rsidR="00F52B8C" w:rsidRDefault="00F52B8C" w:rsidP="00F52B8C">
      <w:pPr>
        <w:ind w:firstLineChars="200" w:firstLine="562"/>
        <w:rPr>
          <w:rFonts w:ascii="Times New Roman" w:eastAsia="仿宋" w:hAnsi="Times New Roman" w:cs="Times New Roman"/>
          <w:sz w:val="28"/>
          <w:szCs w:val="28"/>
        </w:rPr>
      </w:pPr>
      <w:r>
        <w:rPr>
          <w:rFonts w:ascii="Times New Roman" w:eastAsia="仿宋" w:hAnsi="Times New Roman" w:cs="Times New Roman" w:hint="eastAsia"/>
          <w:b/>
          <w:bCs/>
          <w:sz w:val="28"/>
          <w:szCs w:val="28"/>
        </w:rPr>
        <w:t>附件材料包括：</w:t>
      </w:r>
      <w:r>
        <w:rPr>
          <w:rFonts w:ascii="Times New Roman" w:eastAsia="仿宋" w:hAnsi="Times New Roman" w:cs="Times New Roman" w:hint="eastAsia"/>
          <w:sz w:val="28"/>
          <w:szCs w:val="28"/>
        </w:rPr>
        <w:t>加盖目前所在学院</w:t>
      </w: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书院</w:t>
      </w:r>
      <w:r>
        <w:rPr>
          <w:rFonts w:ascii="Times New Roman" w:eastAsia="仿宋" w:hAnsi="Times New Roman" w:cs="Times New Roman" w:hint="eastAsia"/>
          <w:sz w:val="28"/>
          <w:szCs w:val="28"/>
        </w:rPr>
        <w:t>教学专用章</w:t>
      </w:r>
      <w:r w:rsidRPr="00110E78">
        <w:rPr>
          <w:rFonts w:ascii="Times New Roman" w:eastAsia="仿宋" w:hAnsi="Times New Roman" w:cs="Times New Roman" w:hint="eastAsia"/>
          <w:sz w:val="28"/>
          <w:szCs w:val="28"/>
        </w:rPr>
        <w:t>的学习成绩单</w:t>
      </w:r>
      <w:r>
        <w:rPr>
          <w:rFonts w:ascii="Times New Roman" w:eastAsia="仿宋" w:hAnsi="Times New Roman" w:cs="Times New Roman" w:hint="eastAsia"/>
          <w:sz w:val="28"/>
          <w:szCs w:val="28"/>
        </w:rPr>
        <w:t>和</w:t>
      </w:r>
      <w:r w:rsidRPr="00110E78">
        <w:rPr>
          <w:rFonts w:ascii="Times New Roman" w:eastAsia="仿宋" w:hAnsi="Times New Roman" w:cs="Times New Roman" w:hint="eastAsia"/>
          <w:sz w:val="28"/>
          <w:szCs w:val="28"/>
        </w:rPr>
        <w:t>专业排名证明</w:t>
      </w:r>
      <w:r>
        <w:rPr>
          <w:rFonts w:ascii="Times New Roman" w:eastAsia="仿宋" w:hAnsi="Times New Roman" w:cs="Times New Roman" w:hint="eastAsia"/>
          <w:sz w:val="28"/>
          <w:szCs w:val="28"/>
        </w:rPr>
        <w:t>。</w:t>
      </w:r>
    </w:p>
    <w:p w:rsidR="003E06E5" w:rsidRDefault="00F52B8C" w:rsidP="003E06E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5</w:t>
      </w:r>
      <w:r w:rsidR="003E06E5">
        <w:rPr>
          <w:rFonts w:ascii="Times New Roman" w:eastAsia="仿宋" w:hAnsi="Times New Roman" w:cs="Times New Roman" w:hint="eastAsia"/>
          <w:sz w:val="28"/>
          <w:szCs w:val="28"/>
        </w:rPr>
        <w:t>．</w:t>
      </w:r>
      <w:r w:rsidR="00433E77">
        <w:rPr>
          <w:rFonts w:ascii="Times New Roman" w:eastAsia="仿宋" w:hAnsi="Times New Roman" w:cs="Times New Roman" w:hint="eastAsia"/>
          <w:sz w:val="28"/>
          <w:szCs w:val="28"/>
        </w:rPr>
        <w:t>20</w:t>
      </w:r>
      <w:r w:rsidR="00433E77">
        <w:rPr>
          <w:rFonts w:ascii="Times New Roman" w:eastAsia="仿宋" w:hAnsi="Times New Roman" w:cs="Times New Roman"/>
          <w:sz w:val="28"/>
          <w:szCs w:val="28"/>
        </w:rPr>
        <w:t>2</w:t>
      </w:r>
      <w:r w:rsidR="00742B4A">
        <w:rPr>
          <w:rFonts w:ascii="Times New Roman" w:eastAsia="仿宋" w:hAnsi="Times New Roman" w:cs="Times New Roman"/>
          <w:sz w:val="28"/>
          <w:szCs w:val="28"/>
        </w:rPr>
        <w:t>2</w:t>
      </w:r>
      <w:r w:rsidR="00433E77">
        <w:rPr>
          <w:rFonts w:ascii="Times New Roman" w:eastAsia="仿宋" w:hAnsi="Times New Roman" w:cs="Times New Roman" w:hint="eastAsia"/>
          <w:sz w:val="28"/>
          <w:szCs w:val="28"/>
        </w:rPr>
        <w:t>年</w:t>
      </w:r>
      <w:r>
        <w:rPr>
          <w:rFonts w:ascii="Times New Roman" w:eastAsia="仿宋" w:hAnsi="Times New Roman" w:cs="Times New Roman"/>
          <w:sz w:val="28"/>
          <w:szCs w:val="28"/>
        </w:rPr>
        <w:t>12</w:t>
      </w:r>
      <w:r w:rsidR="00433E77">
        <w:rPr>
          <w:rFonts w:ascii="Times New Roman" w:eastAsia="仿宋" w:hAnsi="Times New Roman" w:cs="Times New Roman" w:hint="eastAsia"/>
          <w:sz w:val="28"/>
          <w:szCs w:val="28"/>
        </w:rPr>
        <w:t>月</w:t>
      </w:r>
      <w:r w:rsidR="00742B4A">
        <w:rPr>
          <w:rFonts w:ascii="Times New Roman" w:eastAsia="仿宋" w:hAnsi="Times New Roman" w:cs="Times New Roman"/>
          <w:sz w:val="28"/>
          <w:szCs w:val="28"/>
        </w:rPr>
        <w:t>3</w:t>
      </w:r>
      <w:r w:rsidR="003E06E5">
        <w:rPr>
          <w:rFonts w:ascii="Times New Roman" w:eastAsia="仿宋" w:hAnsi="Times New Roman" w:cs="Times New Roman" w:hint="eastAsia"/>
          <w:sz w:val="28"/>
          <w:szCs w:val="28"/>
        </w:rPr>
        <w:t>日</w:t>
      </w:r>
      <w:r w:rsidR="003E06E5">
        <w:rPr>
          <w:rFonts w:ascii="Times New Roman" w:eastAsia="仿宋" w:hAnsi="Times New Roman" w:cs="Times New Roman" w:hint="eastAsia"/>
          <w:sz w:val="28"/>
          <w:szCs w:val="28"/>
        </w:rPr>
        <w:t>~</w:t>
      </w:r>
      <w:r w:rsidR="00D23935">
        <w:rPr>
          <w:rFonts w:ascii="Times New Roman" w:eastAsia="仿宋" w:hAnsi="Times New Roman" w:cs="Times New Roman"/>
          <w:sz w:val="28"/>
          <w:szCs w:val="28"/>
        </w:rPr>
        <w:t>202</w:t>
      </w:r>
      <w:r w:rsidR="00742B4A">
        <w:rPr>
          <w:rFonts w:ascii="Times New Roman" w:eastAsia="仿宋" w:hAnsi="Times New Roman" w:cs="Times New Roman"/>
          <w:sz w:val="28"/>
          <w:szCs w:val="28"/>
        </w:rPr>
        <w:t>2</w:t>
      </w:r>
      <w:r w:rsidR="00D23935">
        <w:rPr>
          <w:rFonts w:ascii="Times New Roman" w:eastAsia="仿宋" w:hAnsi="Times New Roman" w:cs="Times New Roman" w:hint="eastAsia"/>
          <w:sz w:val="28"/>
          <w:szCs w:val="28"/>
        </w:rPr>
        <w:t>年</w:t>
      </w:r>
      <w:r>
        <w:rPr>
          <w:rFonts w:ascii="Times New Roman" w:eastAsia="仿宋" w:hAnsi="Times New Roman" w:cs="Times New Roman"/>
          <w:sz w:val="28"/>
          <w:szCs w:val="28"/>
        </w:rPr>
        <w:t>12</w:t>
      </w:r>
      <w:r w:rsidR="00D23935">
        <w:rPr>
          <w:rFonts w:ascii="Times New Roman" w:eastAsia="仿宋" w:hAnsi="Times New Roman" w:cs="Times New Roman" w:hint="eastAsia"/>
          <w:sz w:val="28"/>
          <w:szCs w:val="28"/>
        </w:rPr>
        <w:t>月</w:t>
      </w:r>
      <w:r w:rsidR="00C338B5">
        <w:rPr>
          <w:rFonts w:ascii="Times New Roman" w:eastAsia="仿宋" w:hAnsi="Times New Roman" w:cs="Times New Roman"/>
          <w:sz w:val="28"/>
          <w:szCs w:val="28"/>
        </w:rPr>
        <w:t>6</w:t>
      </w:r>
      <w:r w:rsidR="003E06E5">
        <w:rPr>
          <w:rFonts w:ascii="Times New Roman" w:eastAsia="仿宋" w:hAnsi="Times New Roman" w:cs="Times New Roman" w:hint="eastAsia"/>
          <w:sz w:val="28"/>
          <w:szCs w:val="28"/>
        </w:rPr>
        <w:t>日，</w:t>
      </w:r>
      <w:r w:rsidR="00110E78">
        <w:rPr>
          <w:rFonts w:ascii="Times New Roman" w:eastAsia="仿宋" w:hAnsi="Times New Roman" w:cs="Times New Roman" w:hint="eastAsia"/>
          <w:sz w:val="28"/>
          <w:szCs w:val="28"/>
        </w:rPr>
        <w:t>学院</w:t>
      </w:r>
      <w:r w:rsidR="00110E78" w:rsidRPr="00076195">
        <w:rPr>
          <w:rFonts w:ascii="Times New Roman" w:eastAsia="仿宋" w:hAnsi="Times New Roman" w:cs="Times New Roman"/>
          <w:sz w:val="28"/>
          <w:szCs w:val="28"/>
        </w:rPr>
        <w:t>接收转专业工作委员会</w:t>
      </w:r>
      <w:r w:rsidR="003E06E5">
        <w:rPr>
          <w:rFonts w:ascii="Times New Roman" w:eastAsia="仿宋" w:hAnsi="Times New Roman" w:cs="Times New Roman" w:hint="eastAsia"/>
          <w:sz w:val="28"/>
          <w:szCs w:val="28"/>
        </w:rPr>
        <w:t>对学生提交的材料进行审核，核定所获学分在</w:t>
      </w:r>
      <w:r w:rsidR="003E06E5">
        <w:rPr>
          <w:rFonts w:ascii="Times New Roman" w:eastAsia="仿宋" w:hAnsi="Times New Roman" w:cs="Times New Roman"/>
          <w:sz w:val="28"/>
          <w:szCs w:val="28"/>
        </w:rPr>
        <w:t>申请转入专业对应年级</w:t>
      </w:r>
      <w:r w:rsidR="003E06E5">
        <w:rPr>
          <w:rFonts w:ascii="Times New Roman" w:eastAsia="仿宋" w:hAnsi="Times New Roman" w:cs="Times New Roman" w:hint="eastAsia"/>
          <w:sz w:val="28"/>
          <w:szCs w:val="28"/>
        </w:rPr>
        <w:t>培养</w:t>
      </w:r>
      <w:r w:rsidR="003E06E5">
        <w:rPr>
          <w:rFonts w:ascii="Times New Roman" w:eastAsia="仿宋" w:hAnsi="Times New Roman" w:cs="Times New Roman"/>
          <w:sz w:val="28"/>
          <w:szCs w:val="28"/>
        </w:rPr>
        <w:t>方案</w:t>
      </w:r>
      <w:r w:rsidR="003E06E5">
        <w:rPr>
          <w:rFonts w:ascii="Times New Roman" w:eastAsia="仿宋" w:hAnsi="Times New Roman" w:cs="Times New Roman" w:hint="eastAsia"/>
          <w:sz w:val="28"/>
          <w:szCs w:val="28"/>
        </w:rPr>
        <w:t>中的比例。</w:t>
      </w:r>
      <w:r w:rsidR="00742B4A">
        <w:rPr>
          <w:rFonts w:ascii="Times New Roman" w:eastAsia="仿宋" w:hAnsi="Times New Roman" w:cs="Times New Roman" w:hint="eastAsia"/>
          <w:sz w:val="28"/>
          <w:szCs w:val="28"/>
        </w:rPr>
        <w:t>通知合格者参加</w:t>
      </w:r>
      <w:r w:rsidR="005963D3">
        <w:rPr>
          <w:rFonts w:ascii="Times New Roman" w:eastAsia="仿宋" w:hAnsi="Times New Roman" w:cs="Times New Roman" w:hint="eastAsia"/>
          <w:sz w:val="28"/>
          <w:szCs w:val="28"/>
        </w:rPr>
        <w:t>面试。</w:t>
      </w:r>
    </w:p>
    <w:p w:rsidR="003E06E5" w:rsidRDefault="00F52B8C" w:rsidP="003E06E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6</w:t>
      </w:r>
      <w:r w:rsidR="003E06E5">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拟定</w:t>
      </w:r>
      <w:r w:rsidR="003E06E5" w:rsidRPr="00A57AF0">
        <w:rPr>
          <w:rFonts w:ascii="Times New Roman" w:eastAsia="仿宋" w:hAnsi="Times New Roman" w:cs="Times New Roman" w:hint="eastAsia"/>
          <w:color w:val="FF0000"/>
          <w:sz w:val="28"/>
          <w:szCs w:val="28"/>
        </w:rPr>
        <w:t>20</w:t>
      </w:r>
      <w:r w:rsidR="00274AC0" w:rsidRPr="00A57AF0">
        <w:rPr>
          <w:rFonts w:ascii="Times New Roman" w:eastAsia="仿宋" w:hAnsi="Times New Roman" w:cs="Times New Roman"/>
          <w:color w:val="FF0000"/>
          <w:sz w:val="28"/>
          <w:szCs w:val="28"/>
        </w:rPr>
        <w:t>2</w:t>
      </w:r>
      <w:r w:rsidR="00742B4A" w:rsidRPr="00A57AF0">
        <w:rPr>
          <w:rFonts w:ascii="Times New Roman" w:eastAsia="仿宋" w:hAnsi="Times New Roman" w:cs="Times New Roman"/>
          <w:color w:val="FF0000"/>
          <w:sz w:val="28"/>
          <w:szCs w:val="28"/>
        </w:rPr>
        <w:t>2</w:t>
      </w:r>
      <w:r w:rsidR="003E06E5" w:rsidRPr="00A57AF0">
        <w:rPr>
          <w:rFonts w:ascii="Times New Roman" w:eastAsia="仿宋" w:hAnsi="Times New Roman" w:cs="Times New Roman" w:hint="eastAsia"/>
          <w:color w:val="FF0000"/>
          <w:sz w:val="28"/>
          <w:szCs w:val="28"/>
        </w:rPr>
        <w:t>年</w:t>
      </w:r>
      <w:r>
        <w:rPr>
          <w:rFonts w:ascii="Times New Roman" w:eastAsia="仿宋" w:hAnsi="Times New Roman" w:cs="Times New Roman"/>
          <w:color w:val="FF0000"/>
          <w:sz w:val="28"/>
          <w:szCs w:val="28"/>
        </w:rPr>
        <w:t>12</w:t>
      </w:r>
      <w:r w:rsidR="003E06E5" w:rsidRPr="00A57AF0">
        <w:rPr>
          <w:rFonts w:ascii="Times New Roman" w:eastAsia="仿宋" w:hAnsi="Times New Roman" w:cs="Times New Roman" w:hint="eastAsia"/>
          <w:color w:val="FF0000"/>
          <w:sz w:val="28"/>
          <w:szCs w:val="28"/>
        </w:rPr>
        <w:t>月</w:t>
      </w:r>
      <w:r>
        <w:rPr>
          <w:rFonts w:ascii="Times New Roman" w:eastAsia="仿宋" w:hAnsi="Times New Roman" w:cs="Times New Roman"/>
          <w:color w:val="FF0000"/>
          <w:sz w:val="28"/>
          <w:szCs w:val="28"/>
        </w:rPr>
        <w:t>7</w:t>
      </w:r>
      <w:r w:rsidR="003E06E5" w:rsidRPr="00A57AF0">
        <w:rPr>
          <w:rFonts w:ascii="Times New Roman" w:eastAsia="仿宋" w:hAnsi="Times New Roman" w:cs="Times New Roman" w:hint="eastAsia"/>
          <w:color w:val="FF0000"/>
          <w:sz w:val="28"/>
          <w:szCs w:val="28"/>
        </w:rPr>
        <w:t>日</w:t>
      </w:r>
      <w:r>
        <w:rPr>
          <w:rFonts w:ascii="Times New Roman" w:eastAsia="仿宋" w:hAnsi="Times New Roman" w:cs="Times New Roman" w:hint="eastAsia"/>
          <w:color w:val="FF0000"/>
          <w:sz w:val="28"/>
          <w:szCs w:val="28"/>
        </w:rPr>
        <w:t>上</w:t>
      </w:r>
      <w:r w:rsidR="00110E78" w:rsidRPr="00A57AF0">
        <w:rPr>
          <w:rFonts w:ascii="Times New Roman" w:eastAsia="仿宋" w:hAnsi="Times New Roman" w:cs="Times New Roman" w:hint="eastAsia"/>
          <w:color w:val="FF0000"/>
          <w:sz w:val="28"/>
          <w:szCs w:val="28"/>
        </w:rPr>
        <w:t>午</w:t>
      </w:r>
      <w:r>
        <w:rPr>
          <w:rFonts w:ascii="Times New Roman" w:eastAsia="仿宋" w:hAnsi="Times New Roman" w:cs="Times New Roman"/>
          <w:color w:val="FF0000"/>
          <w:sz w:val="28"/>
          <w:szCs w:val="28"/>
        </w:rPr>
        <w:t>9</w:t>
      </w:r>
      <w:r w:rsidR="003E06E5" w:rsidRPr="00A57AF0">
        <w:rPr>
          <w:rFonts w:ascii="Times New Roman" w:eastAsia="仿宋" w:hAnsi="Times New Roman" w:cs="Times New Roman" w:hint="eastAsia"/>
          <w:color w:val="FF0000"/>
          <w:sz w:val="28"/>
          <w:szCs w:val="28"/>
        </w:rPr>
        <w:t>点</w:t>
      </w:r>
      <w:r w:rsidR="003E06E5" w:rsidRPr="00A57AF0">
        <w:rPr>
          <w:rFonts w:ascii="Times New Roman" w:eastAsia="仿宋" w:hAnsi="Times New Roman" w:cs="Times New Roman" w:hint="eastAsia"/>
          <w:color w:val="FF0000"/>
          <w:sz w:val="28"/>
          <w:szCs w:val="28"/>
        </w:rPr>
        <w:t>~</w:t>
      </w:r>
      <w:r>
        <w:rPr>
          <w:rFonts w:ascii="Times New Roman" w:eastAsia="仿宋" w:hAnsi="Times New Roman" w:cs="Times New Roman"/>
          <w:color w:val="FF0000"/>
          <w:sz w:val="28"/>
          <w:szCs w:val="28"/>
        </w:rPr>
        <w:t>12</w:t>
      </w:r>
      <w:r w:rsidR="003E06E5" w:rsidRPr="00A57AF0">
        <w:rPr>
          <w:rFonts w:ascii="Times New Roman" w:eastAsia="仿宋" w:hAnsi="Times New Roman" w:cs="Times New Roman" w:hint="eastAsia"/>
          <w:color w:val="FF0000"/>
          <w:sz w:val="28"/>
          <w:szCs w:val="28"/>
        </w:rPr>
        <w:t>点</w:t>
      </w:r>
      <w:r w:rsidR="003E06E5">
        <w:rPr>
          <w:rFonts w:ascii="Times New Roman" w:eastAsia="仿宋" w:hAnsi="Times New Roman" w:cs="Times New Roman" w:hint="eastAsia"/>
          <w:sz w:val="28"/>
          <w:szCs w:val="28"/>
        </w:rPr>
        <w:t>，对申请转入</w:t>
      </w:r>
      <w:r w:rsidR="00110E78">
        <w:rPr>
          <w:rFonts w:ascii="Times New Roman" w:eastAsia="仿宋" w:hAnsi="Times New Roman" w:cs="Times New Roman" w:hint="eastAsia"/>
          <w:sz w:val="28"/>
          <w:szCs w:val="28"/>
        </w:rPr>
        <w:t>化学与化工</w:t>
      </w:r>
      <w:r w:rsidR="003E06E5">
        <w:rPr>
          <w:rFonts w:ascii="Times New Roman" w:eastAsia="仿宋" w:hAnsi="Times New Roman" w:cs="Times New Roman" w:hint="eastAsia"/>
          <w:sz w:val="28"/>
          <w:szCs w:val="28"/>
        </w:rPr>
        <w:t>学院的学生进行面试</w:t>
      </w:r>
      <w:r w:rsidR="0050068B">
        <w:rPr>
          <w:rFonts w:ascii="Times New Roman" w:eastAsia="仿宋" w:hAnsi="Times New Roman" w:cs="Times New Roman" w:hint="eastAsia"/>
          <w:sz w:val="28"/>
          <w:szCs w:val="28"/>
        </w:rPr>
        <w:t>，主要考核专业学习及综合能力</w:t>
      </w:r>
      <w:r w:rsidR="003E06E5">
        <w:rPr>
          <w:rFonts w:ascii="Times New Roman" w:eastAsia="仿宋" w:hAnsi="Times New Roman" w:cs="Times New Roman" w:hint="eastAsia"/>
          <w:sz w:val="28"/>
          <w:szCs w:val="28"/>
        </w:rPr>
        <w:t>。</w:t>
      </w:r>
      <w:r w:rsidR="00742B4A">
        <w:rPr>
          <w:rFonts w:ascii="Times New Roman" w:eastAsia="仿宋" w:hAnsi="Times New Roman" w:cs="Times New Roman" w:hint="eastAsia"/>
          <w:sz w:val="28"/>
          <w:szCs w:val="28"/>
        </w:rPr>
        <w:t>具体时间</w:t>
      </w:r>
      <w:r w:rsidR="00742B4A">
        <w:rPr>
          <w:rFonts w:ascii="Times New Roman" w:eastAsia="仿宋" w:hAnsi="Times New Roman" w:cs="Times New Roman" w:hint="eastAsia"/>
          <w:sz w:val="28"/>
          <w:szCs w:val="28"/>
        </w:rPr>
        <w:lastRenderedPageBreak/>
        <w:t>和面试</w:t>
      </w:r>
      <w:r w:rsidR="00C338B5">
        <w:rPr>
          <w:rFonts w:ascii="Times New Roman" w:eastAsia="仿宋" w:hAnsi="Times New Roman" w:cs="Times New Roman" w:hint="eastAsia"/>
          <w:sz w:val="28"/>
          <w:szCs w:val="28"/>
        </w:rPr>
        <w:t>形式</w:t>
      </w:r>
      <w:r w:rsidR="00742B4A">
        <w:rPr>
          <w:rFonts w:ascii="Times New Roman" w:eastAsia="仿宋" w:hAnsi="Times New Roman" w:cs="Times New Roman" w:hint="eastAsia"/>
          <w:sz w:val="28"/>
          <w:szCs w:val="28"/>
        </w:rPr>
        <w:t>单独通知</w:t>
      </w:r>
      <w:r w:rsidR="00C338B5">
        <w:rPr>
          <w:rFonts w:ascii="Times New Roman" w:eastAsia="仿宋" w:hAnsi="Times New Roman" w:cs="Times New Roman" w:hint="eastAsia"/>
          <w:sz w:val="28"/>
          <w:szCs w:val="28"/>
        </w:rPr>
        <w:t>学生</w:t>
      </w:r>
      <w:r w:rsidR="00742B4A">
        <w:rPr>
          <w:rFonts w:ascii="Times New Roman" w:eastAsia="仿宋" w:hAnsi="Times New Roman" w:cs="Times New Roman" w:hint="eastAsia"/>
          <w:sz w:val="28"/>
          <w:szCs w:val="28"/>
        </w:rPr>
        <w:t>。</w:t>
      </w:r>
    </w:p>
    <w:p w:rsidR="003E06E5" w:rsidRDefault="0050068B" w:rsidP="003E06E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8</w:t>
      </w:r>
      <w:r w:rsidR="003E06E5">
        <w:rPr>
          <w:rFonts w:ascii="Times New Roman" w:eastAsia="仿宋" w:hAnsi="Times New Roman" w:cs="Times New Roman" w:hint="eastAsia"/>
          <w:sz w:val="28"/>
          <w:szCs w:val="28"/>
        </w:rPr>
        <w:t>．</w:t>
      </w:r>
      <w:r w:rsidR="003E06E5">
        <w:rPr>
          <w:rFonts w:ascii="Times New Roman" w:eastAsia="仿宋" w:hAnsi="Times New Roman" w:cs="Times New Roman" w:hint="eastAsia"/>
          <w:sz w:val="28"/>
          <w:szCs w:val="28"/>
        </w:rPr>
        <w:t>20</w:t>
      </w:r>
      <w:r w:rsidR="00120117">
        <w:rPr>
          <w:rFonts w:ascii="Times New Roman" w:eastAsia="仿宋" w:hAnsi="Times New Roman" w:cs="Times New Roman"/>
          <w:sz w:val="28"/>
          <w:szCs w:val="28"/>
        </w:rPr>
        <w:t>2</w:t>
      </w:r>
      <w:r w:rsidR="00742B4A">
        <w:rPr>
          <w:rFonts w:ascii="Times New Roman" w:eastAsia="仿宋" w:hAnsi="Times New Roman" w:cs="Times New Roman"/>
          <w:sz w:val="28"/>
          <w:szCs w:val="28"/>
        </w:rPr>
        <w:t>2</w:t>
      </w:r>
      <w:r w:rsidR="003E06E5">
        <w:rPr>
          <w:rFonts w:ascii="Times New Roman" w:eastAsia="仿宋" w:hAnsi="Times New Roman" w:cs="Times New Roman" w:hint="eastAsia"/>
          <w:sz w:val="28"/>
          <w:szCs w:val="28"/>
        </w:rPr>
        <w:t>年</w:t>
      </w:r>
      <w:r w:rsidR="004377BE">
        <w:rPr>
          <w:rFonts w:ascii="Times New Roman" w:eastAsia="仿宋" w:hAnsi="Times New Roman" w:cs="Times New Roman"/>
          <w:sz w:val="28"/>
          <w:szCs w:val="28"/>
        </w:rPr>
        <w:t>12</w:t>
      </w:r>
      <w:r w:rsidR="003E06E5">
        <w:rPr>
          <w:rFonts w:ascii="Times New Roman" w:eastAsia="仿宋" w:hAnsi="Times New Roman" w:cs="Times New Roman" w:hint="eastAsia"/>
          <w:sz w:val="28"/>
          <w:szCs w:val="28"/>
        </w:rPr>
        <w:t>月</w:t>
      </w:r>
      <w:r w:rsidR="004377BE">
        <w:rPr>
          <w:rFonts w:ascii="Times New Roman" w:eastAsia="仿宋" w:hAnsi="Times New Roman" w:cs="Times New Roman"/>
          <w:sz w:val="28"/>
          <w:szCs w:val="28"/>
        </w:rPr>
        <w:t>12</w:t>
      </w:r>
      <w:r w:rsidR="003E06E5">
        <w:rPr>
          <w:rFonts w:ascii="Times New Roman" w:eastAsia="仿宋" w:hAnsi="Times New Roman" w:cs="Times New Roman" w:hint="eastAsia"/>
          <w:sz w:val="28"/>
          <w:szCs w:val="28"/>
        </w:rPr>
        <w:t>日将初选名单上报教务处，同时在</w:t>
      </w:r>
      <w:r>
        <w:rPr>
          <w:rFonts w:ascii="Times New Roman" w:eastAsia="仿宋" w:hAnsi="Times New Roman" w:cs="Times New Roman" w:hint="eastAsia"/>
          <w:sz w:val="28"/>
          <w:szCs w:val="28"/>
        </w:rPr>
        <w:t>良乡校区生态楼公示栏和化学与化工学院网站上</w:t>
      </w:r>
      <w:r w:rsidR="003E06E5">
        <w:rPr>
          <w:rFonts w:ascii="Times New Roman" w:eastAsia="仿宋" w:hAnsi="Times New Roman" w:cs="Times New Roman" w:hint="eastAsia"/>
          <w:sz w:val="28"/>
          <w:szCs w:val="28"/>
        </w:rPr>
        <w:t>进行公示。公示期为</w:t>
      </w:r>
      <w:r w:rsidR="00120117">
        <w:rPr>
          <w:rFonts w:ascii="Times New Roman" w:eastAsia="仿宋" w:hAnsi="Times New Roman" w:cs="Times New Roman"/>
          <w:sz w:val="28"/>
          <w:szCs w:val="28"/>
        </w:rPr>
        <w:t>202</w:t>
      </w:r>
      <w:r w:rsidR="00742B4A">
        <w:rPr>
          <w:rFonts w:ascii="Times New Roman" w:eastAsia="仿宋" w:hAnsi="Times New Roman" w:cs="Times New Roman"/>
          <w:sz w:val="28"/>
          <w:szCs w:val="28"/>
        </w:rPr>
        <w:t>2</w:t>
      </w:r>
      <w:r w:rsidR="003E06E5">
        <w:rPr>
          <w:rFonts w:ascii="Times New Roman" w:eastAsia="仿宋" w:hAnsi="Times New Roman" w:cs="Times New Roman" w:hint="eastAsia"/>
          <w:sz w:val="28"/>
          <w:szCs w:val="28"/>
        </w:rPr>
        <w:t>年</w:t>
      </w:r>
      <w:r w:rsidR="004377BE">
        <w:rPr>
          <w:rFonts w:ascii="Times New Roman" w:eastAsia="仿宋" w:hAnsi="Times New Roman" w:cs="Times New Roman"/>
          <w:sz w:val="28"/>
          <w:szCs w:val="28"/>
        </w:rPr>
        <w:t>12</w:t>
      </w:r>
      <w:r w:rsidR="003E06E5">
        <w:rPr>
          <w:rFonts w:ascii="Times New Roman" w:eastAsia="仿宋" w:hAnsi="Times New Roman" w:cs="Times New Roman" w:hint="eastAsia"/>
          <w:sz w:val="28"/>
          <w:szCs w:val="28"/>
        </w:rPr>
        <w:t>月</w:t>
      </w:r>
      <w:r w:rsidR="00D23935">
        <w:rPr>
          <w:rFonts w:ascii="Times New Roman" w:eastAsia="仿宋" w:hAnsi="Times New Roman" w:cs="Times New Roman"/>
          <w:sz w:val="28"/>
          <w:szCs w:val="28"/>
        </w:rPr>
        <w:t>1</w:t>
      </w:r>
      <w:r w:rsidR="00742B4A">
        <w:rPr>
          <w:rFonts w:ascii="Times New Roman" w:eastAsia="仿宋" w:hAnsi="Times New Roman" w:cs="Times New Roman"/>
          <w:sz w:val="28"/>
          <w:szCs w:val="28"/>
        </w:rPr>
        <w:t>2</w:t>
      </w:r>
      <w:r w:rsidR="003E06E5">
        <w:rPr>
          <w:rFonts w:ascii="Times New Roman" w:eastAsia="仿宋" w:hAnsi="Times New Roman" w:cs="Times New Roman" w:hint="eastAsia"/>
          <w:sz w:val="28"/>
          <w:szCs w:val="28"/>
        </w:rPr>
        <w:t>日</w:t>
      </w:r>
      <w:r w:rsidR="003E06E5">
        <w:rPr>
          <w:rFonts w:ascii="Times New Roman" w:eastAsia="仿宋" w:hAnsi="Times New Roman" w:cs="Times New Roman" w:hint="eastAsia"/>
          <w:sz w:val="28"/>
          <w:szCs w:val="28"/>
        </w:rPr>
        <w:t>~</w:t>
      </w:r>
      <w:r w:rsidR="00D23935">
        <w:rPr>
          <w:rFonts w:ascii="Times New Roman" w:eastAsia="仿宋" w:hAnsi="Times New Roman" w:cs="Times New Roman"/>
          <w:sz w:val="28"/>
          <w:szCs w:val="28"/>
        </w:rPr>
        <w:t>2</w:t>
      </w:r>
      <w:r w:rsidR="00742B4A">
        <w:rPr>
          <w:rFonts w:ascii="Times New Roman" w:eastAsia="仿宋" w:hAnsi="Times New Roman" w:cs="Times New Roman"/>
          <w:sz w:val="28"/>
          <w:szCs w:val="28"/>
        </w:rPr>
        <w:t>2</w:t>
      </w:r>
      <w:r w:rsidR="003E06E5">
        <w:rPr>
          <w:rFonts w:ascii="Times New Roman" w:eastAsia="仿宋" w:hAnsi="Times New Roman" w:cs="Times New Roman" w:hint="eastAsia"/>
          <w:sz w:val="28"/>
          <w:szCs w:val="28"/>
        </w:rPr>
        <w:t>日。</w:t>
      </w:r>
    </w:p>
    <w:p w:rsidR="003E06E5" w:rsidRDefault="0050068B" w:rsidP="003E06E5">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9</w:t>
      </w:r>
      <w:r w:rsidR="003E06E5">
        <w:rPr>
          <w:rFonts w:ascii="Times New Roman" w:eastAsia="仿宋" w:hAnsi="Times New Roman" w:cs="Times New Roman" w:hint="eastAsia"/>
          <w:sz w:val="28"/>
          <w:szCs w:val="28"/>
        </w:rPr>
        <w:t>．</w:t>
      </w:r>
      <w:r w:rsidR="00120117">
        <w:rPr>
          <w:rFonts w:ascii="Times New Roman" w:eastAsia="仿宋" w:hAnsi="Times New Roman" w:cs="Times New Roman"/>
          <w:sz w:val="28"/>
          <w:szCs w:val="28"/>
        </w:rPr>
        <w:t>202</w:t>
      </w:r>
      <w:r w:rsidR="004377BE">
        <w:rPr>
          <w:rFonts w:ascii="Times New Roman" w:eastAsia="仿宋" w:hAnsi="Times New Roman" w:cs="Times New Roman"/>
          <w:sz w:val="28"/>
          <w:szCs w:val="28"/>
        </w:rPr>
        <w:t>3</w:t>
      </w:r>
      <w:r w:rsidR="003E06E5">
        <w:rPr>
          <w:rFonts w:ascii="Times New Roman" w:eastAsia="仿宋" w:hAnsi="Times New Roman" w:cs="Times New Roman" w:hint="eastAsia"/>
          <w:sz w:val="28"/>
          <w:szCs w:val="28"/>
        </w:rPr>
        <w:t>年</w:t>
      </w:r>
      <w:r w:rsidR="004377BE">
        <w:rPr>
          <w:rFonts w:ascii="Times New Roman" w:eastAsia="仿宋" w:hAnsi="Times New Roman" w:cs="Times New Roman"/>
          <w:sz w:val="28"/>
          <w:szCs w:val="28"/>
        </w:rPr>
        <w:t>2</w:t>
      </w:r>
      <w:r w:rsidR="003E06E5" w:rsidRPr="0003678E">
        <w:rPr>
          <w:rFonts w:ascii="Times New Roman" w:eastAsia="仿宋" w:hAnsi="Times New Roman" w:cs="Times New Roman"/>
          <w:sz w:val="28"/>
          <w:szCs w:val="28"/>
        </w:rPr>
        <w:t>月</w:t>
      </w:r>
      <w:r w:rsidR="004377BE">
        <w:rPr>
          <w:rFonts w:ascii="Times New Roman" w:eastAsia="仿宋" w:hAnsi="Times New Roman" w:cs="Times New Roman"/>
          <w:sz w:val="28"/>
          <w:szCs w:val="28"/>
        </w:rPr>
        <w:t>20</w:t>
      </w:r>
      <w:r w:rsidR="003E06E5" w:rsidRPr="0003678E">
        <w:rPr>
          <w:rFonts w:ascii="Times New Roman" w:eastAsia="仿宋" w:hAnsi="Times New Roman" w:cs="Times New Roman"/>
          <w:sz w:val="28"/>
          <w:szCs w:val="28"/>
        </w:rPr>
        <w:t>日</w:t>
      </w:r>
      <w:r w:rsidR="003E06E5" w:rsidRPr="0003678E">
        <w:rPr>
          <w:rFonts w:ascii="Times New Roman" w:eastAsia="仿宋" w:hAnsi="Times New Roman" w:cs="Times New Roman" w:hint="eastAsia"/>
          <w:sz w:val="28"/>
          <w:szCs w:val="28"/>
        </w:rPr>
        <w:t>完成拟接收转专业学生成绩核查</w:t>
      </w:r>
      <w:r w:rsidR="003E06E5">
        <w:rPr>
          <w:rFonts w:ascii="Times New Roman" w:eastAsia="仿宋" w:hAnsi="Times New Roman" w:cs="Times New Roman" w:hint="eastAsia"/>
          <w:sz w:val="28"/>
          <w:szCs w:val="28"/>
        </w:rPr>
        <w:t>，确定</w:t>
      </w:r>
      <w:r w:rsidR="003E06E5" w:rsidRPr="0003678E">
        <w:rPr>
          <w:rFonts w:ascii="Times New Roman" w:eastAsia="仿宋" w:hAnsi="Times New Roman" w:cs="Times New Roman" w:hint="eastAsia"/>
          <w:sz w:val="28"/>
          <w:szCs w:val="28"/>
        </w:rPr>
        <w:t>正式转专业学生名单</w:t>
      </w:r>
      <w:r w:rsidR="003E06E5">
        <w:rPr>
          <w:rFonts w:ascii="Times New Roman" w:eastAsia="仿宋" w:hAnsi="Times New Roman" w:cs="Times New Roman" w:hint="eastAsia"/>
          <w:sz w:val="28"/>
          <w:szCs w:val="28"/>
        </w:rPr>
        <w:t>，并同时在</w:t>
      </w:r>
      <w:r>
        <w:rPr>
          <w:rFonts w:ascii="Times New Roman" w:eastAsia="仿宋" w:hAnsi="Times New Roman" w:cs="Times New Roman" w:hint="eastAsia"/>
          <w:sz w:val="28"/>
          <w:szCs w:val="28"/>
        </w:rPr>
        <w:t>良乡校区生态楼公示栏和化学与化工学院网站上</w:t>
      </w:r>
      <w:r w:rsidR="003E06E5">
        <w:rPr>
          <w:rFonts w:ascii="Times New Roman" w:eastAsia="仿宋" w:hAnsi="Times New Roman" w:cs="Times New Roman" w:hint="eastAsia"/>
          <w:sz w:val="28"/>
          <w:szCs w:val="28"/>
        </w:rPr>
        <w:t>进行公示。</w:t>
      </w:r>
    </w:p>
    <w:p w:rsidR="00B8698C" w:rsidRPr="00B33F1B" w:rsidRDefault="00B8698C" w:rsidP="00B8698C">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11</w:t>
      </w:r>
      <w:r>
        <w:rPr>
          <w:rFonts w:ascii="Times New Roman" w:eastAsia="仿宋" w:hAnsi="Times New Roman" w:cs="Times New Roman" w:hint="eastAsia"/>
          <w:sz w:val="28"/>
          <w:szCs w:val="28"/>
        </w:rPr>
        <w:t>．学生咨询可与学院接受转专业工作小组联系。</w:t>
      </w:r>
      <w:r w:rsidR="00742B4A">
        <w:rPr>
          <w:rFonts w:ascii="Times New Roman" w:eastAsia="仿宋" w:hAnsi="Times New Roman" w:cs="Times New Roman" w:hint="eastAsia"/>
          <w:sz w:val="28"/>
          <w:szCs w:val="28"/>
        </w:rPr>
        <w:t>王</w:t>
      </w:r>
      <w:r>
        <w:rPr>
          <w:rFonts w:ascii="Times New Roman" w:eastAsia="仿宋" w:hAnsi="Times New Roman" w:cs="Times New Roman" w:hint="eastAsia"/>
          <w:sz w:val="28"/>
          <w:szCs w:val="28"/>
        </w:rPr>
        <w:t>老师：</w:t>
      </w:r>
      <w:r w:rsidR="00A35D3E">
        <w:rPr>
          <w:rFonts w:ascii="Times New Roman" w:eastAsia="仿宋" w:hAnsi="Times New Roman" w:cs="Times New Roman" w:hint="eastAsia"/>
          <w:sz w:val="28"/>
          <w:szCs w:val="28"/>
        </w:rPr>
        <w:t>1</w:t>
      </w:r>
      <w:r w:rsidR="00A35D3E">
        <w:rPr>
          <w:rFonts w:ascii="Times New Roman" w:eastAsia="仿宋" w:hAnsi="Times New Roman" w:cs="Times New Roman"/>
          <w:sz w:val="28"/>
          <w:szCs w:val="28"/>
        </w:rPr>
        <w:t>8810333627, wangxingxing</w:t>
      </w:r>
      <w:r w:rsidRPr="00B8698C">
        <w:rPr>
          <w:rFonts w:ascii="Times New Roman" w:eastAsia="仿宋" w:hAnsi="Times New Roman" w:cs="Times New Roman"/>
          <w:sz w:val="28"/>
          <w:szCs w:val="28"/>
        </w:rPr>
        <w:t>@bit.edu.cn</w:t>
      </w:r>
      <w:r>
        <w:rPr>
          <w:rFonts w:ascii="Times New Roman" w:eastAsia="仿宋" w:hAnsi="Times New Roman" w:cs="Times New Roman" w:hint="eastAsia"/>
          <w:sz w:val="28"/>
          <w:szCs w:val="28"/>
        </w:rPr>
        <w:t>，良乡校区工业生态楼</w:t>
      </w:r>
      <w:r w:rsidR="00A35D3E">
        <w:rPr>
          <w:rFonts w:ascii="Times New Roman" w:eastAsia="仿宋" w:hAnsi="Times New Roman" w:cs="Times New Roman"/>
          <w:sz w:val="28"/>
          <w:szCs w:val="28"/>
        </w:rPr>
        <w:t>732</w:t>
      </w:r>
      <w:r>
        <w:rPr>
          <w:rFonts w:ascii="Times New Roman" w:eastAsia="仿宋" w:hAnsi="Times New Roman" w:cs="Times New Roman" w:hint="eastAsia"/>
          <w:sz w:val="28"/>
          <w:szCs w:val="28"/>
        </w:rPr>
        <w:t>。</w:t>
      </w:r>
    </w:p>
    <w:p w:rsidR="003E06E5" w:rsidRDefault="003E06E5" w:rsidP="003E06E5">
      <w:pPr>
        <w:rPr>
          <w:rFonts w:ascii="Times New Roman" w:eastAsia="仿宋" w:hAnsi="Times New Roman" w:cs="Times New Roman"/>
          <w:sz w:val="28"/>
          <w:szCs w:val="28"/>
        </w:rPr>
      </w:pPr>
    </w:p>
    <w:p w:rsidR="009219C3" w:rsidRDefault="009219C3" w:rsidP="003E06E5">
      <w:pPr>
        <w:rPr>
          <w:rFonts w:ascii="Times New Roman" w:eastAsia="仿宋" w:hAnsi="Times New Roman" w:cs="Times New Roman"/>
          <w:sz w:val="28"/>
          <w:szCs w:val="28"/>
        </w:rPr>
      </w:pPr>
    </w:p>
    <w:p w:rsidR="003E06E5" w:rsidRDefault="003E06E5" w:rsidP="003E06E5">
      <w:pPr>
        <w:rPr>
          <w:rFonts w:ascii="Times New Roman" w:eastAsia="仿宋" w:hAnsi="Times New Roman" w:cs="Times New Roman"/>
          <w:sz w:val="28"/>
          <w:szCs w:val="28"/>
        </w:rPr>
      </w:pPr>
      <w:r>
        <w:rPr>
          <w:rFonts w:ascii="Times New Roman" w:eastAsia="仿宋" w:hAnsi="Times New Roman" w:cs="Times New Roman" w:hint="eastAsia"/>
          <w:sz w:val="28"/>
          <w:szCs w:val="28"/>
        </w:rPr>
        <w:t xml:space="preserve">                                       </w:t>
      </w:r>
      <w:r w:rsidR="00EF1DEB">
        <w:rPr>
          <w:rFonts w:ascii="Times New Roman" w:eastAsia="仿宋" w:hAnsi="Times New Roman" w:cs="Times New Roman"/>
          <w:sz w:val="28"/>
          <w:szCs w:val="28"/>
        </w:rPr>
        <w:t xml:space="preserve"> </w:t>
      </w:r>
      <w:r>
        <w:rPr>
          <w:rFonts w:ascii="Times New Roman" w:eastAsia="仿宋" w:hAnsi="Times New Roman" w:cs="Times New Roman" w:hint="eastAsia"/>
          <w:sz w:val="28"/>
          <w:szCs w:val="28"/>
        </w:rPr>
        <w:t xml:space="preserve"> </w:t>
      </w:r>
      <w:r w:rsidR="0050068B">
        <w:rPr>
          <w:rFonts w:ascii="Times New Roman" w:eastAsia="仿宋" w:hAnsi="Times New Roman" w:cs="Times New Roman" w:hint="eastAsia"/>
          <w:sz w:val="28"/>
          <w:szCs w:val="28"/>
        </w:rPr>
        <w:t>化学与化工</w:t>
      </w:r>
      <w:r>
        <w:rPr>
          <w:rFonts w:ascii="Times New Roman" w:eastAsia="仿宋" w:hAnsi="Times New Roman" w:cs="Times New Roman" w:hint="eastAsia"/>
          <w:sz w:val="28"/>
          <w:szCs w:val="28"/>
        </w:rPr>
        <w:t>学院</w:t>
      </w:r>
    </w:p>
    <w:p w:rsidR="003E06E5" w:rsidRPr="00F8523C" w:rsidRDefault="003E06E5" w:rsidP="003E06E5">
      <w:pPr>
        <w:rPr>
          <w:rFonts w:ascii="Times New Roman" w:eastAsia="仿宋" w:hAnsi="Times New Roman" w:cs="Times New Roman"/>
          <w:sz w:val="28"/>
          <w:szCs w:val="28"/>
        </w:rPr>
      </w:pPr>
      <w:r>
        <w:rPr>
          <w:rFonts w:ascii="Times New Roman" w:eastAsia="仿宋" w:hAnsi="Times New Roman" w:cs="Times New Roman" w:hint="eastAsia"/>
          <w:sz w:val="28"/>
          <w:szCs w:val="28"/>
        </w:rPr>
        <w:t xml:space="preserve">                                   </w:t>
      </w:r>
      <w:r w:rsidR="0050068B">
        <w:rPr>
          <w:rFonts w:ascii="Times New Roman" w:eastAsia="仿宋" w:hAnsi="Times New Roman" w:cs="Times New Roman"/>
          <w:sz w:val="28"/>
          <w:szCs w:val="28"/>
        </w:rPr>
        <w:t xml:space="preserve">    </w:t>
      </w:r>
      <w:r>
        <w:rPr>
          <w:rFonts w:ascii="Times New Roman" w:eastAsia="仿宋" w:hAnsi="Times New Roman" w:cs="Times New Roman" w:hint="eastAsia"/>
          <w:sz w:val="28"/>
          <w:szCs w:val="28"/>
        </w:rPr>
        <w:t xml:space="preserve"> 20</w:t>
      </w:r>
      <w:r w:rsidR="00274AC0">
        <w:rPr>
          <w:rFonts w:ascii="Times New Roman" w:eastAsia="仿宋" w:hAnsi="Times New Roman" w:cs="Times New Roman"/>
          <w:sz w:val="28"/>
          <w:szCs w:val="28"/>
        </w:rPr>
        <w:t>2</w:t>
      </w:r>
      <w:r w:rsidR="00A35D3E">
        <w:rPr>
          <w:rFonts w:ascii="Times New Roman" w:eastAsia="仿宋" w:hAnsi="Times New Roman" w:cs="Times New Roman"/>
          <w:sz w:val="28"/>
          <w:szCs w:val="28"/>
        </w:rPr>
        <w:t>2</w:t>
      </w:r>
      <w:r>
        <w:rPr>
          <w:rFonts w:ascii="Times New Roman" w:eastAsia="仿宋" w:hAnsi="Times New Roman" w:cs="Times New Roman" w:hint="eastAsia"/>
          <w:sz w:val="28"/>
          <w:szCs w:val="28"/>
        </w:rPr>
        <w:t>年</w:t>
      </w:r>
      <w:r w:rsidR="00F52B8C">
        <w:rPr>
          <w:rFonts w:ascii="Times New Roman" w:eastAsia="仿宋" w:hAnsi="Times New Roman" w:cs="Times New Roman"/>
          <w:sz w:val="28"/>
          <w:szCs w:val="28"/>
        </w:rPr>
        <w:t>11</w:t>
      </w:r>
      <w:r>
        <w:rPr>
          <w:rFonts w:ascii="Times New Roman" w:eastAsia="仿宋" w:hAnsi="Times New Roman" w:cs="Times New Roman" w:hint="eastAsia"/>
          <w:sz w:val="28"/>
          <w:szCs w:val="28"/>
        </w:rPr>
        <w:t>月</w:t>
      </w:r>
      <w:r w:rsidR="00F52B8C">
        <w:rPr>
          <w:rFonts w:ascii="Times New Roman" w:eastAsia="仿宋" w:hAnsi="Times New Roman" w:cs="Times New Roman"/>
          <w:sz w:val="28"/>
          <w:szCs w:val="28"/>
        </w:rPr>
        <w:t>24</w:t>
      </w:r>
      <w:r>
        <w:rPr>
          <w:rFonts w:ascii="Times New Roman" w:eastAsia="仿宋" w:hAnsi="Times New Roman" w:cs="Times New Roman" w:hint="eastAsia"/>
          <w:sz w:val="28"/>
          <w:szCs w:val="28"/>
        </w:rPr>
        <w:t>日</w:t>
      </w:r>
    </w:p>
    <w:p w:rsidR="00DE21EE" w:rsidRDefault="001A0727">
      <w:r>
        <w:br/>
      </w:r>
      <w:r>
        <w:br/>
      </w:r>
    </w:p>
    <w:p w:rsidR="001A0727" w:rsidRDefault="001A0727" w:rsidP="001A0727">
      <w:pPr>
        <w:widowControl/>
        <w:jc w:val="left"/>
        <w:rPr>
          <w:rFonts w:hint="eastAsia"/>
        </w:rPr>
      </w:pPr>
      <w:r>
        <w:br w:type="page"/>
      </w:r>
    </w:p>
    <w:p w:rsidR="001A0727" w:rsidRDefault="001A0727">
      <w:pPr>
        <w:sectPr w:rsidR="001A0727" w:rsidSect="001A0727">
          <w:pgSz w:w="11906" w:h="16838"/>
          <w:pgMar w:top="1440" w:right="1800" w:bottom="1440" w:left="1800" w:header="851" w:footer="992" w:gutter="0"/>
          <w:cols w:space="425"/>
          <w:docGrid w:type="lines" w:linePitch="312"/>
        </w:sectPr>
      </w:pPr>
    </w:p>
    <w:p w:rsidR="001A0727" w:rsidRPr="005B563C" w:rsidRDefault="001A0727" w:rsidP="001A0727">
      <w:pPr>
        <w:rPr>
          <w:rFonts w:ascii="宋体" w:hAnsi="宋体" w:hint="eastAsia"/>
          <w:sz w:val="28"/>
          <w:szCs w:val="28"/>
        </w:rPr>
      </w:pPr>
      <w:r w:rsidRPr="005B563C">
        <w:rPr>
          <w:rFonts w:ascii="宋体" w:hAnsi="宋体" w:hint="eastAsia"/>
          <w:szCs w:val="21"/>
        </w:rPr>
        <w:lastRenderedPageBreak/>
        <w:t>附</w:t>
      </w:r>
      <w:r>
        <w:rPr>
          <w:rFonts w:ascii="宋体" w:hAnsi="宋体" w:hint="eastAsia"/>
          <w:szCs w:val="21"/>
        </w:rPr>
        <w:t>表</w:t>
      </w:r>
      <w:r>
        <w:rPr>
          <w:rFonts w:ascii="宋体" w:hAnsi="宋体" w:hint="eastAsia"/>
          <w:szCs w:val="21"/>
        </w:rPr>
        <w:t>1</w:t>
      </w:r>
      <w:r>
        <w:rPr>
          <w:rFonts w:ascii="宋体" w:hAnsi="宋体" w:hint="eastAsia"/>
          <w:szCs w:val="21"/>
        </w:rPr>
        <w:t>：</w:t>
      </w:r>
    </w:p>
    <w:p w:rsidR="001A0727" w:rsidRPr="001A0727" w:rsidRDefault="001A0727" w:rsidP="001A0727">
      <w:pPr>
        <w:jc w:val="center"/>
        <w:rPr>
          <w:rFonts w:ascii="Abadi MT Condensed Light" w:eastAsia="黑体" w:hAnsi="Abadi MT Condensed Light" w:hint="eastAsia"/>
          <w:color w:val="FF0000"/>
          <w:sz w:val="28"/>
          <w:szCs w:val="28"/>
        </w:rPr>
      </w:pPr>
      <w:r w:rsidRPr="001A0727">
        <w:rPr>
          <w:rFonts w:ascii="Abadi MT Condensed Light" w:eastAsia="黑体" w:hAnsi="Abadi MT Condensed Light" w:hint="eastAsia"/>
          <w:color w:val="FF0000"/>
          <w:sz w:val="28"/>
          <w:szCs w:val="28"/>
        </w:rPr>
        <w:t>北京理工大学接收转专业学生计划表</w:t>
      </w:r>
    </w:p>
    <w:p w:rsidR="001A0727" w:rsidRPr="005B563C" w:rsidRDefault="001A0727" w:rsidP="001A0727">
      <w:pPr>
        <w:spacing w:after="120"/>
        <w:rPr>
          <w:rFonts w:ascii="Abadi MT Condensed Light" w:hAnsi="Abadi MT Condensed Light" w:hint="eastAsia"/>
          <w:szCs w:val="21"/>
          <w:u w:val="single"/>
        </w:rPr>
      </w:pPr>
      <w:r w:rsidRPr="00626011">
        <w:rPr>
          <w:rFonts w:ascii="Abadi MT Condensed Light" w:hAnsi="Abadi MT Condensed Light" w:hint="eastAsia"/>
          <w:szCs w:val="21"/>
        </w:rPr>
        <w:t>学院（书院）：</w:t>
      </w:r>
      <w:r w:rsidRPr="005B563C">
        <w:rPr>
          <w:rFonts w:ascii="Abadi MT Condensed Light" w:hAnsi="Abadi MT Condensed Light" w:hint="eastAsia"/>
          <w:szCs w:val="21"/>
        </w:rPr>
        <w:t>（盖章）</w:t>
      </w:r>
      <w:r w:rsidRPr="005B563C">
        <w:rPr>
          <w:rFonts w:ascii="Abadi MT Condensed Light" w:hAnsi="Abadi MT Condensed Light" w:hint="eastAsia"/>
          <w:szCs w:val="21"/>
          <w:u w:val="single"/>
        </w:rPr>
        <w:t xml:space="preserve">   </w:t>
      </w:r>
      <w:r>
        <w:rPr>
          <w:rFonts w:ascii="Abadi MT Condensed Light" w:hAnsi="Abadi MT Condensed Light" w:hint="eastAsia"/>
          <w:szCs w:val="21"/>
          <w:u w:val="single"/>
        </w:rPr>
        <w:t>化学与化工学院</w:t>
      </w:r>
      <w:r>
        <w:rPr>
          <w:rFonts w:ascii="Abadi MT Condensed Light" w:hAnsi="Abadi MT Condensed Light"/>
          <w:szCs w:val="21"/>
          <w:u w:val="single"/>
        </w:rPr>
        <w:t xml:space="preserve"> </w:t>
      </w:r>
      <w:r w:rsidRPr="005B563C">
        <w:rPr>
          <w:rFonts w:ascii="Abadi MT Condensed Light" w:hAnsi="Abadi MT Condensed Light" w:hint="eastAsia"/>
          <w:szCs w:val="21"/>
          <w:u w:val="single"/>
        </w:rPr>
        <w:t xml:space="preserve">    </w:t>
      </w:r>
    </w:p>
    <w:tbl>
      <w:tblPr>
        <w:tblW w:w="14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843"/>
        <w:gridCol w:w="5557"/>
        <w:gridCol w:w="2126"/>
        <w:gridCol w:w="3169"/>
      </w:tblGrid>
      <w:tr w:rsidR="001A0727" w:rsidRPr="005B563C" w:rsidTr="00EF654A">
        <w:tblPrEx>
          <w:tblCellMar>
            <w:top w:w="0" w:type="dxa"/>
            <w:bottom w:w="0" w:type="dxa"/>
          </w:tblCellMar>
        </w:tblPrEx>
        <w:trPr>
          <w:cantSplit/>
          <w:trHeight w:val="462"/>
          <w:jc w:val="center"/>
        </w:trPr>
        <w:tc>
          <w:tcPr>
            <w:tcW w:w="1809" w:type="dxa"/>
            <w:vMerge w:val="restart"/>
            <w:vAlign w:val="center"/>
          </w:tcPr>
          <w:p w:rsidR="001A0727" w:rsidRPr="005B563C" w:rsidRDefault="001A0727" w:rsidP="001C1819">
            <w:pPr>
              <w:jc w:val="center"/>
              <w:rPr>
                <w:rFonts w:ascii="Abadi MT Condensed Light" w:hAnsi="Abadi MT Condensed Light" w:hint="eastAsia"/>
                <w:b/>
                <w:szCs w:val="21"/>
              </w:rPr>
            </w:pPr>
            <w:r w:rsidRPr="005B563C">
              <w:rPr>
                <w:rFonts w:ascii="Abadi MT Condensed Light" w:hAnsi="Abadi MT Condensed Light" w:hint="eastAsia"/>
                <w:b/>
                <w:szCs w:val="21"/>
              </w:rPr>
              <w:t>专业名称</w:t>
            </w:r>
          </w:p>
        </w:tc>
        <w:tc>
          <w:tcPr>
            <w:tcW w:w="1843" w:type="dxa"/>
            <w:vMerge w:val="restart"/>
            <w:tcBorders>
              <w:bottom w:val="nil"/>
            </w:tcBorders>
            <w:vAlign w:val="center"/>
          </w:tcPr>
          <w:p w:rsidR="001A0727" w:rsidRPr="005B563C" w:rsidRDefault="001A0727" w:rsidP="001C1819">
            <w:pPr>
              <w:jc w:val="center"/>
              <w:rPr>
                <w:rFonts w:ascii="Abadi MT Condensed Light" w:hAnsi="Abadi MT Condensed Light" w:hint="eastAsia"/>
                <w:b/>
                <w:szCs w:val="21"/>
              </w:rPr>
            </w:pPr>
            <w:r w:rsidRPr="005B563C">
              <w:rPr>
                <w:rFonts w:ascii="Abadi MT Condensed Light" w:hAnsi="Abadi MT Condensed Light" w:hint="eastAsia"/>
                <w:b/>
                <w:szCs w:val="21"/>
              </w:rPr>
              <w:t>接收</w:t>
            </w:r>
          </w:p>
          <w:p w:rsidR="001A0727" w:rsidRPr="005B563C" w:rsidRDefault="001A0727" w:rsidP="001C1819">
            <w:pPr>
              <w:jc w:val="center"/>
              <w:rPr>
                <w:rFonts w:ascii="Abadi MT Condensed Light" w:hAnsi="Abadi MT Condensed Light" w:hint="eastAsia"/>
                <w:b/>
                <w:szCs w:val="21"/>
              </w:rPr>
            </w:pPr>
            <w:r w:rsidRPr="005B563C">
              <w:rPr>
                <w:rFonts w:ascii="Abadi MT Condensed Light" w:hAnsi="Abadi MT Condensed Light" w:hint="eastAsia"/>
                <w:b/>
                <w:szCs w:val="21"/>
              </w:rPr>
              <w:t>人数</w:t>
            </w:r>
          </w:p>
        </w:tc>
        <w:tc>
          <w:tcPr>
            <w:tcW w:w="5557" w:type="dxa"/>
            <w:vMerge w:val="restart"/>
            <w:vAlign w:val="center"/>
          </w:tcPr>
          <w:p w:rsidR="001A0727" w:rsidRPr="005B563C" w:rsidRDefault="001A0727" w:rsidP="001C1819">
            <w:pPr>
              <w:spacing w:before="60" w:after="60"/>
              <w:jc w:val="center"/>
              <w:rPr>
                <w:rFonts w:ascii="Abadi MT Condensed Light" w:eastAsia="楷体_GB2312" w:hAnsi="Abadi MT Condensed Light"/>
                <w:szCs w:val="21"/>
              </w:rPr>
            </w:pPr>
            <w:r w:rsidRPr="005B563C">
              <w:rPr>
                <w:rFonts w:ascii="Abadi MT Condensed Light" w:hAnsi="Abadi MT Condensed Light" w:hint="eastAsia"/>
                <w:b/>
                <w:szCs w:val="21"/>
              </w:rPr>
              <w:t>接</w:t>
            </w:r>
            <w:r w:rsidRPr="005B563C">
              <w:rPr>
                <w:rFonts w:ascii="Abadi MT Condensed Light" w:hAnsi="Abadi MT Condensed Light" w:hint="eastAsia"/>
                <w:b/>
                <w:szCs w:val="21"/>
              </w:rPr>
              <w:t xml:space="preserve">  </w:t>
            </w:r>
            <w:r w:rsidRPr="005B563C">
              <w:rPr>
                <w:rFonts w:ascii="Abadi MT Condensed Light" w:hAnsi="Abadi MT Condensed Light" w:hint="eastAsia"/>
                <w:b/>
                <w:szCs w:val="21"/>
              </w:rPr>
              <w:t>收</w:t>
            </w:r>
            <w:r w:rsidRPr="005B563C">
              <w:rPr>
                <w:rFonts w:ascii="Abadi MT Condensed Light" w:hAnsi="Abadi MT Condensed Light" w:hint="eastAsia"/>
                <w:b/>
                <w:szCs w:val="21"/>
              </w:rPr>
              <w:t xml:space="preserve">  </w:t>
            </w:r>
            <w:r w:rsidRPr="005B563C">
              <w:rPr>
                <w:rFonts w:ascii="Abadi MT Condensed Light" w:hAnsi="Abadi MT Condensed Light" w:hint="eastAsia"/>
                <w:b/>
                <w:szCs w:val="21"/>
              </w:rPr>
              <w:t>条</w:t>
            </w:r>
            <w:r w:rsidRPr="005B563C">
              <w:rPr>
                <w:rFonts w:ascii="Abadi MT Condensed Light" w:hAnsi="Abadi MT Condensed Light" w:hint="eastAsia"/>
                <w:b/>
                <w:szCs w:val="21"/>
              </w:rPr>
              <w:t xml:space="preserve">  </w:t>
            </w:r>
            <w:r w:rsidRPr="005B563C">
              <w:rPr>
                <w:rFonts w:ascii="Abadi MT Condensed Light" w:hAnsi="Abadi MT Condensed Light" w:hint="eastAsia"/>
                <w:b/>
                <w:szCs w:val="21"/>
              </w:rPr>
              <w:t>件</w:t>
            </w:r>
          </w:p>
          <w:p w:rsidR="001A0727" w:rsidRPr="005B563C" w:rsidRDefault="001A0727" w:rsidP="001C1819">
            <w:pPr>
              <w:jc w:val="center"/>
              <w:rPr>
                <w:rFonts w:ascii="Abadi MT Condensed Light" w:eastAsia="楷体_GB2312" w:hAnsi="Abadi MT Condensed Light" w:hint="eastAsia"/>
                <w:spacing w:val="2"/>
                <w:w w:val="90"/>
                <w:szCs w:val="21"/>
              </w:rPr>
            </w:pPr>
            <w:r w:rsidRPr="005B563C">
              <w:rPr>
                <w:rFonts w:ascii="Abadi MT Condensed Light" w:eastAsia="楷体_GB2312" w:hAnsi="Abadi MT Condensed Light" w:hint="eastAsia"/>
                <w:b/>
                <w:spacing w:val="2"/>
                <w:w w:val="90"/>
                <w:szCs w:val="21"/>
              </w:rPr>
              <w:t>（如原专业学习成绩、专业排名、特殊课程要求等）</w:t>
            </w:r>
          </w:p>
        </w:tc>
        <w:tc>
          <w:tcPr>
            <w:tcW w:w="5295" w:type="dxa"/>
            <w:gridSpan w:val="2"/>
            <w:vAlign w:val="center"/>
          </w:tcPr>
          <w:p w:rsidR="001A0727" w:rsidRPr="005B563C" w:rsidRDefault="001A0727" w:rsidP="001C1819">
            <w:pPr>
              <w:jc w:val="center"/>
              <w:rPr>
                <w:rFonts w:ascii="Abadi MT Condensed Light" w:hAnsi="Abadi MT Condensed Light"/>
                <w:b/>
                <w:szCs w:val="21"/>
              </w:rPr>
            </w:pPr>
            <w:r w:rsidRPr="005B563C">
              <w:rPr>
                <w:rFonts w:ascii="Abadi MT Condensed Light" w:hAnsi="Abadi MT Condensed Light" w:hint="eastAsia"/>
                <w:b/>
                <w:szCs w:val="21"/>
              </w:rPr>
              <w:t>面</w:t>
            </w:r>
            <w:r w:rsidRPr="005B563C">
              <w:rPr>
                <w:rFonts w:ascii="Abadi MT Condensed Light" w:hAnsi="Abadi MT Condensed Light" w:hint="eastAsia"/>
                <w:b/>
                <w:szCs w:val="21"/>
              </w:rPr>
              <w:t xml:space="preserve">  </w:t>
            </w:r>
            <w:r w:rsidRPr="005B563C">
              <w:rPr>
                <w:rFonts w:ascii="Abadi MT Condensed Light" w:hAnsi="Abadi MT Condensed Light" w:hint="eastAsia"/>
                <w:b/>
                <w:szCs w:val="21"/>
              </w:rPr>
              <w:t>试</w:t>
            </w:r>
          </w:p>
        </w:tc>
      </w:tr>
      <w:tr w:rsidR="001A0727" w:rsidRPr="005B563C" w:rsidTr="00EF654A">
        <w:tblPrEx>
          <w:tblCellMar>
            <w:top w:w="0" w:type="dxa"/>
            <w:bottom w:w="0" w:type="dxa"/>
          </w:tblCellMar>
        </w:tblPrEx>
        <w:trPr>
          <w:cantSplit/>
          <w:trHeight w:val="461"/>
          <w:jc w:val="center"/>
        </w:trPr>
        <w:tc>
          <w:tcPr>
            <w:tcW w:w="1809" w:type="dxa"/>
            <w:vMerge/>
            <w:vAlign w:val="center"/>
          </w:tcPr>
          <w:p w:rsidR="001A0727" w:rsidRPr="005B563C" w:rsidRDefault="001A0727" w:rsidP="001C1819">
            <w:pPr>
              <w:jc w:val="center"/>
              <w:rPr>
                <w:rFonts w:ascii="Abadi MT Condensed Light" w:hAnsi="Abadi MT Condensed Light" w:hint="eastAsia"/>
                <w:b/>
                <w:szCs w:val="21"/>
              </w:rPr>
            </w:pPr>
          </w:p>
        </w:tc>
        <w:tc>
          <w:tcPr>
            <w:tcW w:w="1843" w:type="dxa"/>
            <w:vMerge/>
            <w:tcBorders>
              <w:bottom w:val="single" w:sz="4" w:space="0" w:color="auto"/>
            </w:tcBorders>
            <w:vAlign w:val="center"/>
          </w:tcPr>
          <w:p w:rsidR="001A0727" w:rsidRPr="005B563C" w:rsidRDefault="001A0727" w:rsidP="001C1819">
            <w:pPr>
              <w:jc w:val="center"/>
              <w:rPr>
                <w:rFonts w:ascii="Abadi MT Condensed Light" w:hAnsi="Abadi MT Condensed Light" w:hint="eastAsia"/>
                <w:b/>
                <w:szCs w:val="21"/>
              </w:rPr>
            </w:pPr>
          </w:p>
        </w:tc>
        <w:tc>
          <w:tcPr>
            <w:tcW w:w="5557" w:type="dxa"/>
            <w:vMerge/>
            <w:vAlign w:val="center"/>
          </w:tcPr>
          <w:p w:rsidR="001A0727" w:rsidRPr="005B563C" w:rsidRDefault="001A0727" w:rsidP="001C1819">
            <w:pPr>
              <w:rPr>
                <w:rFonts w:ascii="Abadi MT Condensed Light" w:hAnsi="Abadi MT Condensed Light" w:hint="eastAsia"/>
                <w:b/>
                <w:szCs w:val="21"/>
              </w:rPr>
            </w:pPr>
          </w:p>
        </w:tc>
        <w:tc>
          <w:tcPr>
            <w:tcW w:w="2126" w:type="dxa"/>
            <w:vAlign w:val="center"/>
          </w:tcPr>
          <w:p w:rsidR="001A0727" w:rsidRPr="005B563C" w:rsidRDefault="001A0727" w:rsidP="001C1819">
            <w:pPr>
              <w:jc w:val="center"/>
              <w:rPr>
                <w:rFonts w:ascii="Abadi MT Condensed Light" w:hAnsi="Abadi MT Condensed Light" w:hint="eastAsia"/>
                <w:b/>
                <w:szCs w:val="21"/>
              </w:rPr>
            </w:pPr>
            <w:r w:rsidRPr="005B563C">
              <w:rPr>
                <w:rFonts w:ascii="Abadi MT Condensed Light" w:hAnsi="Abadi MT Condensed Light" w:hint="eastAsia"/>
                <w:b/>
                <w:szCs w:val="21"/>
              </w:rPr>
              <w:t>内</w:t>
            </w:r>
            <w:r w:rsidRPr="005B563C">
              <w:rPr>
                <w:rFonts w:ascii="Abadi MT Condensed Light" w:hAnsi="Abadi MT Condensed Light" w:hint="eastAsia"/>
                <w:b/>
                <w:szCs w:val="21"/>
              </w:rPr>
              <w:t xml:space="preserve">  </w:t>
            </w:r>
            <w:r w:rsidRPr="005B563C">
              <w:rPr>
                <w:rFonts w:ascii="Abadi MT Condensed Light" w:hAnsi="Abadi MT Condensed Light" w:hint="eastAsia"/>
                <w:b/>
                <w:szCs w:val="21"/>
              </w:rPr>
              <w:t>容</w:t>
            </w:r>
          </w:p>
        </w:tc>
        <w:tc>
          <w:tcPr>
            <w:tcW w:w="3169" w:type="dxa"/>
            <w:vAlign w:val="center"/>
          </w:tcPr>
          <w:p w:rsidR="001A0727" w:rsidRPr="005B563C" w:rsidRDefault="001A0727" w:rsidP="001C1819">
            <w:pPr>
              <w:jc w:val="center"/>
              <w:rPr>
                <w:rFonts w:ascii="Abadi MT Condensed Light" w:hAnsi="Abadi MT Condensed Light" w:hint="eastAsia"/>
                <w:b/>
                <w:szCs w:val="21"/>
              </w:rPr>
            </w:pPr>
            <w:r w:rsidRPr="005B563C">
              <w:rPr>
                <w:rFonts w:ascii="Abadi MT Condensed Light" w:hAnsi="Abadi MT Condensed Light" w:hint="eastAsia"/>
                <w:b/>
                <w:szCs w:val="21"/>
              </w:rPr>
              <w:t>时间、地点</w:t>
            </w:r>
          </w:p>
        </w:tc>
      </w:tr>
      <w:tr w:rsidR="001A0727" w:rsidRPr="005B563C" w:rsidTr="00EF654A">
        <w:tblPrEx>
          <w:tblCellMar>
            <w:top w:w="0" w:type="dxa"/>
            <w:bottom w:w="0" w:type="dxa"/>
          </w:tblCellMar>
        </w:tblPrEx>
        <w:trPr>
          <w:cantSplit/>
          <w:trHeight w:val="1021"/>
          <w:jc w:val="center"/>
        </w:trPr>
        <w:tc>
          <w:tcPr>
            <w:tcW w:w="1809" w:type="dxa"/>
            <w:vAlign w:val="center"/>
          </w:tcPr>
          <w:p w:rsidR="001A0727" w:rsidRDefault="001A0727" w:rsidP="001C1819">
            <w:pPr>
              <w:rPr>
                <w:szCs w:val="21"/>
              </w:rPr>
            </w:pPr>
            <w:r>
              <w:rPr>
                <w:rFonts w:hint="eastAsia"/>
                <w:szCs w:val="21"/>
              </w:rPr>
              <w:t>化学</w:t>
            </w:r>
          </w:p>
        </w:tc>
        <w:tc>
          <w:tcPr>
            <w:tcW w:w="1843" w:type="dxa"/>
            <w:vAlign w:val="center"/>
          </w:tcPr>
          <w:p w:rsidR="001A0727" w:rsidRDefault="001A0727" w:rsidP="001C1819">
            <w:pPr>
              <w:rPr>
                <w:rFonts w:hint="eastAsia"/>
                <w:szCs w:val="21"/>
              </w:rPr>
            </w:pPr>
            <w:r>
              <w:rPr>
                <w:szCs w:val="21"/>
              </w:rPr>
              <w:t>2020</w:t>
            </w:r>
            <w:r w:rsidRPr="00F153AD">
              <w:rPr>
                <w:rFonts w:hint="eastAsia"/>
                <w:szCs w:val="21"/>
              </w:rPr>
              <w:t>级</w:t>
            </w:r>
            <w:r>
              <w:rPr>
                <w:szCs w:val="21"/>
              </w:rPr>
              <w:t>1</w:t>
            </w:r>
            <w:r w:rsidRPr="00F153AD">
              <w:rPr>
                <w:rFonts w:hint="eastAsia"/>
                <w:szCs w:val="21"/>
              </w:rPr>
              <w:t>人</w:t>
            </w:r>
            <w:r>
              <w:rPr>
                <w:szCs w:val="21"/>
              </w:rPr>
              <w:t xml:space="preserve"> </w:t>
            </w:r>
          </w:p>
        </w:tc>
        <w:tc>
          <w:tcPr>
            <w:tcW w:w="5557" w:type="dxa"/>
            <w:vAlign w:val="center"/>
          </w:tcPr>
          <w:p w:rsidR="001A0727" w:rsidRDefault="001A0727" w:rsidP="001C1819">
            <w:pPr>
              <w:widowControl/>
              <w:jc w:val="left"/>
              <w:rPr>
                <w:kern w:val="0"/>
                <w:szCs w:val="21"/>
              </w:rPr>
            </w:pPr>
            <w:r>
              <w:rPr>
                <w:kern w:val="0"/>
                <w:szCs w:val="21"/>
              </w:rPr>
              <w:t>1</w:t>
            </w:r>
            <w:r>
              <w:rPr>
                <w:rFonts w:hint="eastAsia"/>
                <w:kern w:val="0"/>
                <w:szCs w:val="21"/>
              </w:rPr>
              <w:t>．</w:t>
            </w:r>
            <w:r>
              <w:rPr>
                <w:kern w:val="0"/>
                <w:szCs w:val="21"/>
              </w:rPr>
              <w:t> </w:t>
            </w:r>
            <w:r>
              <w:rPr>
                <w:rFonts w:hint="eastAsia"/>
                <w:kern w:val="0"/>
                <w:szCs w:val="21"/>
              </w:rPr>
              <w:t>对化学专业有浓厚的学习兴趣；</w:t>
            </w:r>
          </w:p>
          <w:p w:rsidR="001A0727" w:rsidRDefault="001A0727" w:rsidP="001C1819">
            <w:pPr>
              <w:widowControl/>
              <w:jc w:val="left"/>
              <w:rPr>
                <w:kern w:val="0"/>
                <w:szCs w:val="21"/>
              </w:rPr>
            </w:pPr>
            <w:r>
              <w:rPr>
                <w:kern w:val="0"/>
                <w:szCs w:val="21"/>
              </w:rPr>
              <w:t>2</w:t>
            </w:r>
            <w:r>
              <w:rPr>
                <w:rFonts w:hint="eastAsia"/>
                <w:kern w:val="0"/>
                <w:szCs w:val="21"/>
              </w:rPr>
              <w:t>．</w:t>
            </w:r>
            <w:r>
              <w:rPr>
                <w:kern w:val="0"/>
                <w:szCs w:val="21"/>
              </w:rPr>
              <w:t> </w:t>
            </w:r>
            <w:r>
              <w:rPr>
                <w:rFonts w:hint="eastAsia"/>
                <w:kern w:val="0"/>
                <w:szCs w:val="21"/>
              </w:rPr>
              <w:t>所学原专业应为理工类专业。</w:t>
            </w:r>
          </w:p>
        </w:tc>
        <w:tc>
          <w:tcPr>
            <w:tcW w:w="2126" w:type="dxa"/>
            <w:vAlign w:val="center"/>
          </w:tcPr>
          <w:p w:rsidR="001A0727" w:rsidRDefault="001A0727" w:rsidP="001C1819">
            <w:pPr>
              <w:rPr>
                <w:szCs w:val="21"/>
              </w:rPr>
            </w:pPr>
            <w:r>
              <w:rPr>
                <w:szCs w:val="21"/>
              </w:rPr>
              <w:t>1</w:t>
            </w:r>
            <w:r>
              <w:rPr>
                <w:rFonts w:hint="eastAsia"/>
                <w:szCs w:val="21"/>
              </w:rPr>
              <w:t>、专业学习能力</w:t>
            </w:r>
          </w:p>
          <w:p w:rsidR="001A0727" w:rsidRDefault="001A0727" w:rsidP="001C1819">
            <w:pPr>
              <w:rPr>
                <w:szCs w:val="21"/>
              </w:rPr>
            </w:pPr>
            <w:r>
              <w:rPr>
                <w:szCs w:val="21"/>
              </w:rPr>
              <w:t>2</w:t>
            </w:r>
            <w:r>
              <w:rPr>
                <w:rFonts w:hint="eastAsia"/>
                <w:szCs w:val="21"/>
              </w:rPr>
              <w:t>、综合能力</w:t>
            </w:r>
          </w:p>
        </w:tc>
        <w:tc>
          <w:tcPr>
            <w:tcW w:w="3169" w:type="dxa"/>
            <w:vAlign w:val="center"/>
          </w:tcPr>
          <w:p w:rsidR="001A0727" w:rsidRDefault="001A0727" w:rsidP="001C1819">
            <w:pPr>
              <w:rPr>
                <w:szCs w:val="21"/>
              </w:rPr>
            </w:pPr>
            <w:r>
              <w:rPr>
                <w:szCs w:val="21"/>
              </w:rPr>
              <w:t>12</w:t>
            </w:r>
            <w:r>
              <w:rPr>
                <w:rFonts w:hint="eastAsia"/>
                <w:szCs w:val="21"/>
              </w:rPr>
              <w:t>月</w:t>
            </w:r>
            <w:r>
              <w:rPr>
                <w:szCs w:val="21"/>
              </w:rPr>
              <w:t>7</w:t>
            </w:r>
            <w:r>
              <w:rPr>
                <w:rFonts w:hint="eastAsia"/>
                <w:szCs w:val="21"/>
              </w:rPr>
              <w:t>日</w:t>
            </w:r>
            <w:r>
              <w:rPr>
                <w:rFonts w:hint="eastAsia"/>
                <w:szCs w:val="21"/>
              </w:rPr>
              <w:t>上</w:t>
            </w:r>
            <w:r>
              <w:rPr>
                <w:rFonts w:hint="eastAsia"/>
                <w:szCs w:val="21"/>
              </w:rPr>
              <w:t>午</w:t>
            </w:r>
            <w:r>
              <w:rPr>
                <w:szCs w:val="21"/>
              </w:rPr>
              <w:t>9~12</w:t>
            </w:r>
            <w:r>
              <w:rPr>
                <w:rFonts w:hint="eastAsia"/>
                <w:szCs w:val="21"/>
              </w:rPr>
              <w:t>点</w:t>
            </w:r>
          </w:p>
          <w:p w:rsidR="001A0727" w:rsidRDefault="00EF654A" w:rsidP="001C1819">
            <w:pPr>
              <w:rPr>
                <w:szCs w:val="21"/>
              </w:rPr>
            </w:pPr>
            <w:r>
              <w:rPr>
                <w:rFonts w:hint="eastAsia"/>
                <w:szCs w:val="21"/>
              </w:rPr>
              <w:t>面试</w:t>
            </w:r>
            <w:r w:rsidR="001A0727">
              <w:rPr>
                <w:rFonts w:hint="eastAsia"/>
                <w:szCs w:val="21"/>
              </w:rPr>
              <w:t>形式另行通知</w:t>
            </w:r>
          </w:p>
        </w:tc>
      </w:tr>
      <w:tr w:rsidR="00EF654A" w:rsidRPr="005B563C" w:rsidTr="00EF654A">
        <w:tblPrEx>
          <w:tblCellMar>
            <w:top w:w="0" w:type="dxa"/>
            <w:bottom w:w="0" w:type="dxa"/>
          </w:tblCellMar>
        </w:tblPrEx>
        <w:trPr>
          <w:cantSplit/>
          <w:trHeight w:val="1021"/>
          <w:jc w:val="center"/>
        </w:trPr>
        <w:tc>
          <w:tcPr>
            <w:tcW w:w="1809" w:type="dxa"/>
            <w:vAlign w:val="center"/>
          </w:tcPr>
          <w:p w:rsidR="00EF654A" w:rsidRDefault="00EF654A" w:rsidP="00EF654A">
            <w:pPr>
              <w:rPr>
                <w:szCs w:val="21"/>
              </w:rPr>
            </w:pPr>
            <w:r>
              <w:rPr>
                <w:rFonts w:hint="eastAsia"/>
                <w:szCs w:val="21"/>
              </w:rPr>
              <w:t>应用化学</w:t>
            </w:r>
          </w:p>
        </w:tc>
        <w:tc>
          <w:tcPr>
            <w:tcW w:w="1843" w:type="dxa"/>
            <w:vAlign w:val="center"/>
          </w:tcPr>
          <w:p w:rsidR="00EF654A" w:rsidRDefault="00EF654A" w:rsidP="00EF654A">
            <w:pPr>
              <w:rPr>
                <w:szCs w:val="21"/>
              </w:rPr>
            </w:pPr>
            <w:r>
              <w:rPr>
                <w:szCs w:val="21"/>
              </w:rPr>
              <w:t>2020</w:t>
            </w:r>
            <w:r>
              <w:rPr>
                <w:rFonts w:hint="eastAsia"/>
                <w:szCs w:val="21"/>
              </w:rPr>
              <w:t>级</w:t>
            </w:r>
            <w:r>
              <w:rPr>
                <w:szCs w:val="21"/>
              </w:rPr>
              <w:t>2</w:t>
            </w:r>
            <w:r>
              <w:rPr>
                <w:rFonts w:hint="eastAsia"/>
                <w:szCs w:val="21"/>
              </w:rPr>
              <w:t>人</w:t>
            </w:r>
          </w:p>
        </w:tc>
        <w:tc>
          <w:tcPr>
            <w:tcW w:w="5557" w:type="dxa"/>
            <w:vAlign w:val="center"/>
          </w:tcPr>
          <w:p w:rsidR="00EF654A" w:rsidRDefault="00EF654A" w:rsidP="00EF654A">
            <w:pPr>
              <w:widowControl/>
              <w:jc w:val="left"/>
              <w:rPr>
                <w:kern w:val="0"/>
                <w:szCs w:val="21"/>
              </w:rPr>
            </w:pPr>
            <w:r>
              <w:rPr>
                <w:kern w:val="0"/>
                <w:szCs w:val="21"/>
              </w:rPr>
              <w:t>1</w:t>
            </w:r>
            <w:r>
              <w:rPr>
                <w:rFonts w:hint="eastAsia"/>
                <w:kern w:val="0"/>
                <w:szCs w:val="21"/>
              </w:rPr>
              <w:t>．</w:t>
            </w:r>
            <w:r>
              <w:rPr>
                <w:kern w:val="0"/>
                <w:szCs w:val="21"/>
              </w:rPr>
              <w:t> </w:t>
            </w:r>
            <w:r>
              <w:rPr>
                <w:rFonts w:hint="eastAsia"/>
                <w:kern w:val="0"/>
                <w:szCs w:val="21"/>
              </w:rPr>
              <w:t>对应用化学专业有浓厚的学习兴趣；</w:t>
            </w:r>
          </w:p>
          <w:p w:rsidR="00EF654A" w:rsidRDefault="00EF654A" w:rsidP="00EF654A">
            <w:pPr>
              <w:widowControl/>
              <w:jc w:val="left"/>
              <w:rPr>
                <w:kern w:val="0"/>
                <w:szCs w:val="21"/>
              </w:rPr>
            </w:pPr>
            <w:r>
              <w:rPr>
                <w:kern w:val="0"/>
                <w:szCs w:val="21"/>
              </w:rPr>
              <w:t>2</w:t>
            </w:r>
            <w:r>
              <w:rPr>
                <w:rFonts w:hint="eastAsia"/>
                <w:kern w:val="0"/>
                <w:szCs w:val="21"/>
              </w:rPr>
              <w:t>．</w:t>
            </w:r>
            <w:r>
              <w:rPr>
                <w:kern w:val="0"/>
                <w:szCs w:val="21"/>
              </w:rPr>
              <w:t> </w:t>
            </w:r>
            <w:r>
              <w:rPr>
                <w:rFonts w:hint="eastAsia"/>
                <w:kern w:val="0"/>
                <w:szCs w:val="21"/>
              </w:rPr>
              <w:t>所学原专业应为理工类专业。</w:t>
            </w:r>
          </w:p>
        </w:tc>
        <w:tc>
          <w:tcPr>
            <w:tcW w:w="2126" w:type="dxa"/>
            <w:vAlign w:val="center"/>
          </w:tcPr>
          <w:p w:rsidR="00EF654A" w:rsidRDefault="00EF654A" w:rsidP="00EF654A">
            <w:pPr>
              <w:rPr>
                <w:szCs w:val="21"/>
              </w:rPr>
            </w:pPr>
            <w:r>
              <w:rPr>
                <w:szCs w:val="21"/>
              </w:rPr>
              <w:t>1</w:t>
            </w:r>
            <w:r>
              <w:rPr>
                <w:rFonts w:hint="eastAsia"/>
                <w:szCs w:val="21"/>
              </w:rPr>
              <w:t>、专业学习能力</w:t>
            </w:r>
          </w:p>
          <w:p w:rsidR="00EF654A" w:rsidRDefault="00EF654A" w:rsidP="00EF654A">
            <w:pPr>
              <w:rPr>
                <w:szCs w:val="21"/>
              </w:rPr>
            </w:pPr>
            <w:r>
              <w:rPr>
                <w:szCs w:val="21"/>
              </w:rPr>
              <w:t>2</w:t>
            </w:r>
            <w:r>
              <w:rPr>
                <w:rFonts w:hint="eastAsia"/>
                <w:szCs w:val="21"/>
              </w:rPr>
              <w:t>、综合能力</w:t>
            </w:r>
          </w:p>
        </w:tc>
        <w:tc>
          <w:tcPr>
            <w:tcW w:w="3169" w:type="dxa"/>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Pr="003B15AC" w:rsidRDefault="00EF654A" w:rsidP="00EF654A">
            <w:pPr>
              <w:rPr>
                <w:szCs w:val="21"/>
              </w:rPr>
            </w:pPr>
            <w:r>
              <w:rPr>
                <w:rFonts w:hint="eastAsia"/>
                <w:szCs w:val="21"/>
              </w:rPr>
              <w:t>面试形式另行通知</w:t>
            </w:r>
          </w:p>
        </w:tc>
      </w:tr>
      <w:tr w:rsidR="00EF654A" w:rsidRPr="005B563C" w:rsidTr="00EF654A">
        <w:tblPrEx>
          <w:tblCellMar>
            <w:top w:w="0" w:type="dxa"/>
            <w:bottom w:w="0" w:type="dxa"/>
          </w:tblCellMar>
        </w:tblPrEx>
        <w:trPr>
          <w:cantSplit/>
          <w:trHeight w:val="1021"/>
          <w:jc w:val="center"/>
        </w:trPr>
        <w:tc>
          <w:tcPr>
            <w:tcW w:w="1809" w:type="dxa"/>
            <w:vAlign w:val="center"/>
          </w:tcPr>
          <w:p w:rsidR="00EF654A" w:rsidRDefault="00EF654A" w:rsidP="00EF654A">
            <w:pPr>
              <w:rPr>
                <w:szCs w:val="21"/>
              </w:rPr>
            </w:pPr>
            <w:r>
              <w:rPr>
                <w:rFonts w:hint="eastAsia"/>
                <w:szCs w:val="21"/>
              </w:rPr>
              <w:t>化学工程与工艺</w:t>
            </w:r>
          </w:p>
        </w:tc>
        <w:tc>
          <w:tcPr>
            <w:tcW w:w="1843" w:type="dxa"/>
            <w:vAlign w:val="center"/>
          </w:tcPr>
          <w:p w:rsidR="00EF654A" w:rsidRDefault="00EF654A" w:rsidP="00EF654A">
            <w:pPr>
              <w:rPr>
                <w:rFonts w:hint="eastAsia"/>
                <w:szCs w:val="21"/>
              </w:rPr>
            </w:pPr>
            <w:r>
              <w:rPr>
                <w:szCs w:val="21"/>
              </w:rPr>
              <w:t>2020</w:t>
            </w:r>
            <w:r>
              <w:rPr>
                <w:rFonts w:hint="eastAsia"/>
                <w:szCs w:val="21"/>
              </w:rPr>
              <w:t>级</w:t>
            </w:r>
            <w:r>
              <w:rPr>
                <w:szCs w:val="21"/>
              </w:rPr>
              <w:t>2</w:t>
            </w:r>
            <w:r>
              <w:rPr>
                <w:rFonts w:hint="eastAsia"/>
                <w:szCs w:val="21"/>
              </w:rPr>
              <w:t>人</w:t>
            </w:r>
          </w:p>
        </w:tc>
        <w:tc>
          <w:tcPr>
            <w:tcW w:w="5557" w:type="dxa"/>
            <w:vAlign w:val="center"/>
          </w:tcPr>
          <w:p w:rsidR="00EF654A" w:rsidRDefault="00EF654A" w:rsidP="00EF654A">
            <w:pPr>
              <w:widowControl/>
              <w:jc w:val="left"/>
              <w:rPr>
                <w:kern w:val="0"/>
                <w:szCs w:val="21"/>
              </w:rPr>
            </w:pPr>
            <w:r>
              <w:rPr>
                <w:kern w:val="0"/>
                <w:szCs w:val="21"/>
              </w:rPr>
              <w:t>1</w:t>
            </w:r>
            <w:r>
              <w:rPr>
                <w:rFonts w:hint="eastAsia"/>
                <w:kern w:val="0"/>
                <w:szCs w:val="21"/>
              </w:rPr>
              <w:t>．</w:t>
            </w:r>
            <w:r>
              <w:rPr>
                <w:kern w:val="0"/>
                <w:szCs w:val="21"/>
              </w:rPr>
              <w:t> </w:t>
            </w:r>
            <w:r>
              <w:rPr>
                <w:rFonts w:hint="eastAsia"/>
                <w:kern w:val="0"/>
                <w:szCs w:val="21"/>
              </w:rPr>
              <w:t>对</w:t>
            </w:r>
            <w:r>
              <w:rPr>
                <w:rFonts w:hint="eastAsia"/>
                <w:szCs w:val="21"/>
              </w:rPr>
              <w:t>化学工程与工艺</w:t>
            </w:r>
            <w:r>
              <w:rPr>
                <w:rFonts w:hint="eastAsia"/>
                <w:kern w:val="0"/>
                <w:szCs w:val="21"/>
              </w:rPr>
              <w:t>专业有浓厚的学习兴趣；</w:t>
            </w:r>
          </w:p>
          <w:p w:rsidR="00EF654A" w:rsidRDefault="00EF654A" w:rsidP="00EF654A">
            <w:pPr>
              <w:widowControl/>
              <w:jc w:val="left"/>
              <w:rPr>
                <w:kern w:val="0"/>
                <w:szCs w:val="21"/>
              </w:rPr>
            </w:pPr>
            <w:r>
              <w:rPr>
                <w:kern w:val="0"/>
                <w:szCs w:val="21"/>
              </w:rPr>
              <w:t>2</w:t>
            </w:r>
            <w:r>
              <w:rPr>
                <w:rFonts w:hint="eastAsia"/>
                <w:kern w:val="0"/>
                <w:szCs w:val="21"/>
              </w:rPr>
              <w:t>．</w:t>
            </w:r>
            <w:r>
              <w:rPr>
                <w:kern w:val="0"/>
                <w:szCs w:val="21"/>
              </w:rPr>
              <w:t> </w:t>
            </w:r>
            <w:r>
              <w:rPr>
                <w:rFonts w:hint="eastAsia"/>
                <w:kern w:val="0"/>
                <w:szCs w:val="21"/>
              </w:rPr>
              <w:t>所学原专业应为理工类专业。</w:t>
            </w:r>
            <w:r>
              <w:rPr>
                <w:kern w:val="0"/>
                <w:szCs w:val="21"/>
              </w:rPr>
              <w:t xml:space="preserve"> </w:t>
            </w:r>
          </w:p>
        </w:tc>
        <w:tc>
          <w:tcPr>
            <w:tcW w:w="2126" w:type="dxa"/>
            <w:vAlign w:val="center"/>
          </w:tcPr>
          <w:p w:rsidR="00EF654A" w:rsidRDefault="00EF654A" w:rsidP="00EF654A">
            <w:pPr>
              <w:rPr>
                <w:szCs w:val="21"/>
              </w:rPr>
            </w:pPr>
            <w:r>
              <w:rPr>
                <w:szCs w:val="21"/>
              </w:rPr>
              <w:t>1</w:t>
            </w:r>
            <w:r>
              <w:rPr>
                <w:rFonts w:hint="eastAsia"/>
                <w:szCs w:val="21"/>
              </w:rPr>
              <w:t>、专业学习能力</w:t>
            </w:r>
          </w:p>
          <w:p w:rsidR="00EF654A" w:rsidRDefault="00EF654A" w:rsidP="00EF654A">
            <w:pPr>
              <w:rPr>
                <w:szCs w:val="21"/>
              </w:rPr>
            </w:pPr>
            <w:r>
              <w:rPr>
                <w:szCs w:val="21"/>
              </w:rPr>
              <w:t>2</w:t>
            </w:r>
            <w:r>
              <w:rPr>
                <w:rFonts w:hint="eastAsia"/>
                <w:szCs w:val="21"/>
              </w:rPr>
              <w:t>、综合能力</w:t>
            </w:r>
          </w:p>
        </w:tc>
        <w:tc>
          <w:tcPr>
            <w:tcW w:w="3169" w:type="dxa"/>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Default="00EF654A" w:rsidP="00EF654A">
            <w:r>
              <w:rPr>
                <w:rFonts w:hint="eastAsia"/>
                <w:szCs w:val="21"/>
              </w:rPr>
              <w:t>面试形式另行通知</w:t>
            </w:r>
          </w:p>
        </w:tc>
      </w:tr>
      <w:tr w:rsidR="00EF654A" w:rsidRPr="005B563C" w:rsidTr="00EF654A">
        <w:tblPrEx>
          <w:tblCellMar>
            <w:top w:w="0" w:type="dxa"/>
            <w:bottom w:w="0" w:type="dxa"/>
          </w:tblCellMar>
        </w:tblPrEx>
        <w:trPr>
          <w:cantSplit/>
          <w:trHeight w:val="1021"/>
          <w:jc w:val="center"/>
        </w:trPr>
        <w:tc>
          <w:tcPr>
            <w:tcW w:w="1809" w:type="dxa"/>
            <w:vAlign w:val="center"/>
          </w:tcPr>
          <w:p w:rsidR="00EF654A" w:rsidRDefault="00EF654A" w:rsidP="00EF654A">
            <w:pPr>
              <w:rPr>
                <w:szCs w:val="21"/>
              </w:rPr>
            </w:pPr>
            <w:r>
              <w:rPr>
                <w:rFonts w:hint="eastAsia"/>
                <w:szCs w:val="21"/>
              </w:rPr>
              <w:t>制药工程</w:t>
            </w:r>
          </w:p>
        </w:tc>
        <w:tc>
          <w:tcPr>
            <w:tcW w:w="1843" w:type="dxa"/>
            <w:vAlign w:val="center"/>
          </w:tcPr>
          <w:p w:rsidR="00EF654A" w:rsidRDefault="00EF654A" w:rsidP="00EF654A">
            <w:pPr>
              <w:rPr>
                <w:rFonts w:hint="eastAsia"/>
                <w:szCs w:val="21"/>
              </w:rPr>
            </w:pPr>
            <w:r>
              <w:rPr>
                <w:szCs w:val="21"/>
              </w:rPr>
              <w:t>2020</w:t>
            </w:r>
            <w:r>
              <w:rPr>
                <w:rFonts w:hint="eastAsia"/>
                <w:szCs w:val="21"/>
              </w:rPr>
              <w:t>级</w:t>
            </w:r>
            <w:r>
              <w:rPr>
                <w:szCs w:val="21"/>
              </w:rPr>
              <w:t>2</w:t>
            </w:r>
            <w:r>
              <w:rPr>
                <w:rFonts w:hint="eastAsia"/>
                <w:szCs w:val="21"/>
              </w:rPr>
              <w:t>人</w:t>
            </w:r>
          </w:p>
        </w:tc>
        <w:tc>
          <w:tcPr>
            <w:tcW w:w="5557" w:type="dxa"/>
            <w:vAlign w:val="center"/>
          </w:tcPr>
          <w:p w:rsidR="00EF654A" w:rsidRDefault="00EF654A" w:rsidP="00EF654A">
            <w:pPr>
              <w:widowControl/>
              <w:jc w:val="left"/>
              <w:rPr>
                <w:kern w:val="0"/>
                <w:szCs w:val="21"/>
              </w:rPr>
            </w:pPr>
            <w:r>
              <w:rPr>
                <w:kern w:val="0"/>
                <w:szCs w:val="21"/>
              </w:rPr>
              <w:t>1</w:t>
            </w:r>
            <w:r>
              <w:rPr>
                <w:rFonts w:hint="eastAsia"/>
                <w:kern w:val="0"/>
                <w:szCs w:val="21"/>
              </w:rPr>
              <w:t>．</w:t>
            </w:r>
            <w:r>
              <w:rPr>
                <w:kern w:val="0"/>
                <w:szCs w:val="21"/>
              </w:rPr>
              <w:t> </w:t>
            </w:r>
            <w:r>
              <w:rPr>
                <w:rFonts w:hint="eastAsia"/>
                <w:kern w:val="0"/>
                <w:szCs w:val="21"/>
              </w:rPr>
              <w:t>对</w:t>
            </w:r>
            <w:r>
              <w:rPr>
                <w:rFonts w:hint="eastAsia"/>
                <w:szCs w:val="21"/>
              </w:rPr>
              <w:t>制药工程</w:t>
            </w:r>
            <w:r>
              <w:rPr>
                <w:rFonts w:hint="eastAsia"/>
                <w:kern w:val="0"/>
                <w:szCs w:val="21"/>
              </w:rPr>
              <w:t>专业有浓厚的学习兴趣；</w:t>
            </w:r>
          </w:p>
          <w:p w:rsidR="00EF654A" w:rsidRDefault="00EF654A" w:rsidP="00EF654A">
            <w:pPr>
              <w:widowControl/>
              <w:jc w:val="left"/>
              <w:rPr>
                <w:kern w:val="0"/>
                <w:szCs w:val="21"/>
              </w:rPr>
            </w:pPr>
            <w:r>
              <w:rPr>
                <w:kern w:val="0"/>
                <w:szCs w:val="21"/>
              </w:rPr>
              <w:t>2</w:t>
            </w:r>
            <w:r>
              <w:rPr>
                <w:rFonts w:hint="eastAsia"/>
                <w:kern w:val="0"/>
                <w:szCs w:val="21"/>
              </w:rPr>
              <w:t>．</w:t>
            </w:r>
            <w:r>
              <w:rPr>
                <w:kern w:val="0"/>
                <w:szCs w:val="21"/>
              </w:rPr>
              <w:t> </w:t>
            </w:r>
            <w:r>
              <w:rPr>
                <w:rFonts w:hint="eastAsia"/>
                <w:kern w:val="0"/>
                <w:szCs w:val="21"/>
              </w:rPr>
              <w:t>所学原专业应为理工类专业。</w:t>
            </w:r>
            <w:r>
              <w:rPr>
                <w:kern w:val="0"/>
                <w:szCs w:val="21"/>
              </w:rPr>
              <w:t xml:space="preserve"> </w:t>
            </w:r>
          </w:p>
        </w:tc>
        <w:tc>
          <w:tcPr>
            <w:tcW w:w="2126" w:type="dxa"/>
            <w:vAlign w:val="center"/>
          </w:tcPr>
          <w:p w:rsidR="00EF654A" w:rsidRDefault="00EF654A" w:rsidP="00EF654A">
            <w:pPr>
              <w:rPr>
                <w:szCs w:val="21"/>
              </w:rPr>
            </w:pPr>
            <w:r>
              <w:rPr>
                <w:szCs w:val="21"/>
              </w:rPr>
              <w:t>1</w:t>
            </w:r>
            <w:r>
              <w:rPr>
                <w:rFonts w:hint="eastAsia"/>
                <w:szCs w:val="21"/>
              </w:rPr>
              <w:t>、专业学习能力</w:t>
            </w:r>
          </w:p>
          <w:p w:rsidR="00EF654A" w:rsidRDefault="00EF654A" w:rsidP="00EF654A">
            <w:pPr>
              <w:rPr>
                <w:szCs w:val="21"/>
              </w:rPr>
            </w:pPr>
            <w:r>
              <w:rPr>
                <w:szCs w:val="21"/>
              </w:rPr>
              <w:t>2</w:t>
            </w:r>
            <w:r>
              <w:rPr>
                <w:rFonts w:hint="eastAsia"/>
                <w:szCs w:val="21"/>
              </w:rPr>
              <w:t>、综合能力</w:t>
            </w:r>
          </w:p>
        </w:tc>
        <w:tc>
          <w:tcPr>
            <w:tcW w:w="3169" w:type="dxa"/>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Pr="003B15AC" w:rsidRDefault="00EF654A" w:rsidP="00EF654A">
            <w:pPr>
              <w:rPr>
                <w:szCs w:val="21"/>
              </w:rPr>
            </w:pPr>
            <w:r>
              <w:rPr>
                <w:rFonts w:hint="eastAsia"/>
                <w:szCs w:val="21"/>
              </w:rPr>
              <w:t>面试形式另行通知</w:t>
            </w:r>
          </w:p>
        </w:tc>
      </w:tr>
      <w:tr w:rsidR="00EF654A" w:rsidRPr="005B563C" w:rsidTr="00EF654A">
        <w:tblPrEx>
          <w:tblCellMar>
            <w:top w:w="0" w:type="dxa"/>
            <w:bottom w:w="0" w:type="dxa"/>
          </w:tblCellMar>
        </w:tblPrEx>
        <w:trPr>
          <w:cantSplit/>
          <w:trHeight w:val="1021"/>
          <w:jc w:val="center"/>
        </w:trPr>
        <w:tc>
          <w:tcPr>
            <w:tcW w:w="1809" w:type="dxa"/>
            <w:vAlign w:val="center"/>
          </w:tcPr>
          <w:p w:rsidR="00EF654A" w:rsidRDefault="00EF654A" w:rsidP="00EF654A">
            <w:pPr>
              <w:rPr>
                <w:szCs w:val="21"/>
              </w:rPr>
            </w:pPr>
            <w:r>
              <w:rPr>
                <w:rFonts w:hint="eastAsia"/>
                <w:szCs w:val="21"/>
              </w:rPr>
              <w:t>能源化学工程</w:t>
            </w:r>
          </w:p>
        </w:tc>
        <w:tc>
          <w:tcPr>
            <w:tcW w:w="1843" w:type="dxa"/>
            <w:vAlign w:val="center"/>
          </w:tcPr>
          <w:p w:rsidR="00EF654A" w:rsidRDefault="00EF654A" w:rsidP="00EF654A">
            <w:pPr>
              <w:rPr>
                <w:rFonts w:hint="eastAsia"/>
                <w:szCs w:val="21"/>
              </w:rPr>
            </w:pPr>
            <w:r>
              <w:rPr>
                <w:szCs w:val="21"/>
              </w:rPr>
              <w:t>2020</w:t>
            </w:r>
            <w:r>
              <w:rPr>
                <w:rFonts w:hint="eastAsia"/>
                <w:szCs w:val="21"/>
              </w:rPr>
              <w:t>级</w:t>
            </w:r>
            <w:r>
              <w:rPr>
                <w:szCs w:val="21"/>
              </w:rPr>
              <w:t>3</w:t>
            </w:r>
            <w:r>
              <w:rPr>
                <w:rFonts w:hint="eastAsia"/>
                <w:szCs w:val="21"/>
              </w:rPr>
              <w:t>人</w:t>
            </w:r>
          </w:p>
        </w:tc>
        <w:tc>
          <w:tcPr>
            <w:tcW w:w="5557" w:type="dxa"/>
            <w:vAlign w:val="center"/>
          </w:tcPr>
          <w:p w:rsidR="00EF654A" w:rsidRDefault="00EF654A" w:rsidP="00EF654A">
            <w:pPr>
              <w:widowControl/>
              <w:jc w:val="left"/>
              <w:rPr>
                <w:kern w:val="0"/>
                <w:szCs w:val="21"/>
              </w:rPr>
            </w:pPr>
            <w:r>
              <w:rPr>
                <w:kern w:val="0"/>
                <w:szCs w:val="21"/>
              </w:rPr>
              <w:t>1</w:t>
            </w:r>
            <w:r>
              <w:rPr>
                <w:rFonts w:hint="eastAsia"/>
                <w:kern w:val="0"/>
                <w:szCs w:val="21"/>
              </w:rPr>
              <w:t>．</w:t>
            </w:r>
            <w:r>
              <w:rPr>
                <w:kern w:val="0"/>
                <w:szCs w:val="21"/>
              </w:rPr>
              <w:t> </w:t>
            </w:r>
            <w:r>
              <w:rPr>
                <w:rFonts w:hint="eastAsia"/>
                <w:kern w:val="0"/>
                <w:szCs w:val="21"/>
              </w:rPr>
              <w:t>对</w:t>
            </w:r>
            <w:r>
              <w:rPr>
                <w:rFonts w:hint="eastAsia"/>
                <w:szCs w:val="21"/>
              </w:rPr>
              <w:t>能源化学工程</w:t>
            </w:r>
            <w:r>
              <w:rPr>
                <w:rFonts w:hint="eastAsia"/>
                <w:kern w:val="0"/>
                <w:szCs w:val="21"/>
              </w:rPr>
              <w:t>专业有浓厚的学习兴趣；</w:t>
            </w:r>
          </w:p>
          <w:p w:rsidR="00EF654A" w:rsidRDefault="00EF654A" w:rsidP="00EF654A">
            <w:pPr>
              <w:widowControl/>
              <w:jc w:val="left"/>
              <w:rPr>
                <w:kern w:val="0"/>
                <w:szCs w:val="21"/>
              </w:rPr>
            </w:pPr>
            <w:r>
              <w:rPr>
                <w:kern w:val="0"/>
                <w:szCs w:val="21"/>
              </w:rPr>
              <w:t>2</w:t>
            </w:r>
            <w:r>
              <w:rPr>
                <w:rFonts w:hint="eastAsia"/>
                <w:kern w:val="0"/>
                <w:szCs w:val="21"/>
              </w:rPr>
              <w:t>．</w:t>
            </w:r>
            <w:r>
              <w:rPr>
                <w:kern w:val="0"/>
                <w:szCs w:val="21"/>
              </w:rPr>
              <w:t> </w:t>
            </w:r>
            <w:r>
              <w:rPr>
                <w:rFonts w:hint="eastAsia"/>
                <w:kern w:val="0"/>
                <w:szCs w:val="21"/>
              </w:rPr>
              <w:t>所学原专业应为理工类专业。</w:t>
            </w:r>
            <w:r>
              <w:rPr>
                <w:kern w:val="0"/>
                <w:szCs w:val="21"/>
              </w:rPr>
              <w:t xml:space="preserve"> </w:t>
            </w:r>
          </w:p>
        </w:tc>
        <w:tc>
          <w:tcPr>
            <w:tcW w:w="2126" w:type="dxa"/>
            <w:vAlign w:val="center"/>
          </w:tcPr>
          <w:p w:rsidR="00EF654A" w:rsidRDefault="00EF654A" w:rsidP="00EF654A">
            <w:pPr>
              <w:rPr>
                <w:szCs w:val="21"/>
              </w:rPr>
            </w:pPr>
            <w:r>
              <w:rPr>
                <w:szCs w:val="21"/>
              </w:rPr>
              <w:t>1</w:t>
            </w:r>
            <w:r>
              <w:rPr>
                <w:rFonts w:hint="eastAsia"/>
                <w:szCs w:val="21"/>
              </w:rPr>
              <w:t>、专业学习能力</w:t>
            </w:r>
          </w:p>
          <w:p w:rsidR="00EF654A" w:rsidRDefault="00EF654A" w:rsidP="00EF654A">
            <w:pPr>
              <w:rPr>
                <w:szCs w:val="21"/>
              </w:rPr>
            </w:pPr>
            <w:r>
              <w:rPr>
                <w:szCs w:val="21"/>
              </w:rPr>
              <w:t>2</w:t>
            </w:r>
            <w:r>
              <w:rPr>
                <w:rFonts w:hint="eastAsia"/>
                <w:szCs w:val="21"/>
              </w:rPr>
              <w:t>、综合能力</w:t>
            </w:r>
          </w:p>
        </w:tc>
        <w:tc>
          <w:tcPr>
            <w:tcW w:w="3169" w:type="dxa"/>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Default="00EF654A" w:rsidP="00EF654A">
            <w:r>
              <w:rPr>
                <w:rFonts w:hint="eastAsia"/>
                <w:szCs w:val="21"/>
              </w:rPr>
              <w:t>面试形式另行通</w:t>
            </w:r>
            <w:bookmarkStart w:id="0" w:name="_GoBack"/>
            <w:bookmarkEnd w:id="0"/>
            <w:r>
              <w:rPr>
                <w:rFonts w:hint="eastAsia"/>
                <w:szCs w:val="21"/>
              </w:rPr>
              <w:t>知</w:t>
            </w:r>
          </w:p>
        </w:tc>
      </w:tr>
      <w:tr w:rsidR="00EF654A" w:rsidRPr="005B563C" w:rsidTr="00EF654A">
        <w:tblPrEx>
          <w:tblCellMar>
            <w:top w:w="0" w:type="dxa"/>
            <w:bottom w:w="0" w:type="dxa"/>
          </w:tblCellMar>
        </w:tblPrEx>
        <w:trPr>
          <w:cantSplit/>
          <w:trHeight w:val="1408"/>
          <w:jc w:val="center"/>
        </w:trPr>
        <w:tc>
          <w:tcPr>
            <w:tcW w:w="1809" w:type="dxa"/>
            <w:vAlign w:val="center"/>
          </w:tcPr>
          <w:p w:rsidR="00EF654A" w:rsidRDefault="00EF654A" w:rsidP="00EF654A">
            <w:pPr>
              <w:rPr>
                <w:rFonts w:hint="eastAsia"/>
                <w:szCs w:val="21"/>
              </w:rPr>
            </w:pPr>
            <w:r>
              <w:rPr>
                <w:rFonts w:hint="eastAsia"/>
                <w:szCs w:val="21"/>
              </w:rPr>
              <w:lastRenderedPageBreak/>
              <w:t>化工与制药类</w:t>
            </w:r>
          </w:p>
        </w:tc>
        <w:tc>
          <w:tcPr>
            <w:tcW w:w="1843" w:type="dxa"/>
            <w:vAlign w:val="center"/>
          </w:tcPr>
          <w:p w:rsidR="00EF654A" w:rsidRDefault="00EF654A" w:rsidP="00EF654A">
            <w:pPr>
              <w:rPr>
                <w:szCs w:val="21"/>
              </w:rPr>
            </w:pPr>
            <w:r>
              <w:rPr>
                <w:rFonts w:hint="eastAsia"/>
                <w:szCs w:val="21"/>
              </w:rPr>
              <w:t>2</w:t>
            </w:r>
            <w:r>
              <w:rPr>
                <w:szCs w:val="21"/>
              </w:rPr>
              <w:t>02</w:t>
            </w:r>
            <w:r>
              <w:rPr>
                <w:szCs w:val="21"/>
              </w:rPr>
              <w:t>1</w:t>
            </w:r>
            <w:r>
              <w:rPr>
                <w:rFonts w:hint="eastAsia"/>
                <w:szCs w:val="21"/>
              </w:rPr>
              <w:t>级</w:t>
            </w:r>
            <w:r>
              <w:rPr>
                <w:szCs w:val="21"/>
              </w:rPr>
              <w:t>7</w:t>
            </w:r>
            <w:r>
              <w:rPr>
                <w:rFonts w:hint="eastAsia"/>
                <w:szCs w:val="21"/>
              </w:rPr>
              <w:t>人</w:t>
            </w:r>
          </w:p>
        </w:tc>
        <w:tc>
          <w:tcPr>
            <w:tcW w:w="5557" w:type="dxa"/>
            <w:vAlign w:val="center"/>
          </w:tcPr>
          <w:p w:rsidR="00EF654A" w:rsidRPr="00626011" w:rsidRDefault="00EF654A" w:rsidP="00EF654A">
            <w:pPr>
              <w:widowControl/>
              <w:jc w:val="left"/>
              <w:rPr>
                <w:rFonts w:hint="eastAsia"/>
                <w:kern w:val="0"/>
                <w:szCs w:val="21"/>
              </w:rPr>
            </w:pPr>
            <w:r w:rsidRPr="00626011">
              <w:rPr>
                <w:rFonts w:hint="eastAsia"/>
                <w:kern w:val="0"/>
                <w:szCs w:val="21"/>
              </w:rPr>
              <w:t>1． 对化工与制药类专业有浓厚的学习兴趣；</w:t>
            </w:r>
          </w:p>
          <w:p w:rsidR="00EF654A" w:rsidRDefault="00EF654A" w:rsidP="00EF654A">
            <w:pPr>
              <w:widowControl/>
              <w:jc w:val="left"/>
              <w:rPr>
                <w:kern w:val="0"/>
                <w:szCs w:val="21"/>
              </w:rPr>
            </w:pPr>
            <w:r w:rsidRPr="00626011">
              <w:rPr>
                <w:rFonts w:hint="eastAsia"/>
                <w:kern w:val="0"/>
                <w:szCs w:val="21"/>
              </w:rPr>
              <w:t>2． 所学原专业应为理工类专业。</w:t>
            </w:r>
          </w:p>
        </w:tc>
        <w:tc>
          <w:tcPr>
            <w:tcW w:w="2126" w:type="dxa"/>
            <w:vAlign w:val="center"/>
          </w:tcPr>
          <w:p w:rsidR="00EF654A" w:rsidRDefault="00EF654A" w:rsidP="00EF654A">
            <w:pPr>
              <w:rPr>
                <w:rFonts w:hint="eastAsia"/>
              </w:rPr>
            </w:pPr>
            <w:r>
              <w:rPr>
                <w:rFonts w:hint="eastAsia"/>
              </w:rPr>
              <w:t>1、专业学习能力</w:t>
            </w:r>
          </w:p>
          <w:p w:rsidR="00EF654A" w:rsidRPr="004D492E" w:rsidRDefault="00EF654A" w:rsidP="00EF654A">
            <w:pPr>
              <w:rPr>
                <w:rFonts w:hint="eastAsia"/>
              </w:rPr>
            </w:pPr>
            <w:r>
              <w:rPr>
                <w:rFonts w:hint="eastAsia"/>
              </w:rPr>
              <w:t>2、综合能力</w:t>
            </w:r>
          </w:p>
        </w:tc>
        <w:tc>
          <w:tcPr>
            <w:tcW w:w="3169" w:type="dxa"/>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Default="00EF654A" w:rsidP="00EF654A">
            <w:pPr>
              <w:rPr>
                <w:szCs w:val="21"/>
              </w:rPr>
            </w:pPr>
            <w:r>
              <w:rPr>
                <w:rFonts w:hint="eastAsia"/>
                <w:szCs w:val="21"/>
              </w:rPr>
              <w:t>面试形式另行通知</w:t>
            </w:r>
          </w:p>
          <w:p w:rsidR="00EF654A" w:rsidRPr="00EF654A" w:rsidRDefault="00EF654A" w:rsidP="00EF654A">
            <w:pPr>
              <w:rPr>
                <w:rFonts w:hint="eastAsia"/>
                <w:szCs w:val="21"/>
              </w:rPr>
            </w:pPr>
          </w:p>
        </w:tc>
      </w:tr>
      <w:tr w:rsidR="00EF654A" w:rsidRPr="005B563C" w:rsidTr="00EF654A">
        <w:tblPrEx>
          <w:tblCellMar>
            <w:top w:w="0" w:type="dxa"/>
            <w:bottom w:w="0" w:type="dxa"/>
          </w:tblCellMar>
        </w:tblPrEx>
        <w:trPr>
          <w:cantSplit/>
          <w:trHeight w:val="1021"/>
          <w:jc w:val="center"/>
        </w:trPr>
        <w:tc>
          <w:tcPr>
            <w:tcW w:w="1809" w:type="dxa"/>
            <w:vAlign w:val="center"/>
          </w:tcPr>
          <w:p w:rsidR="00EF654A" w:rsidRDefault="00EF654A" w:rsidP="00EF654A">
            <w:pPr>
              <w:rPr>
                <w:rFonts w:hint="eastAsia"/>
                <w:szCs w:val="21"/>
              </w:rPr>
            </w:pPr>
            <w:r>
              <w:rPr>
                <w:rFonts w:hint="eastAsia"/>
                <w:szCs w:val="21"/>
              </w:rPr>
              <w:t>化学类-化学菁英班</w:t>
            </w:r>
          </w:p>
        </w:tc>
        <w:tc>
          <w:tcPr>
            <w:tcW w:w="1843" w:type="dxa"/>
            <w:vAlign w:val="center"/>
          </w:tcPr>
          <w:p w:rsidR="00EF654A" w:rsidRDefault="00EF654A" w:rsidP="00EF654A">
            <w:pPr>
              <w:rPr>
                <w:szCs w:val="21"/>
              </w:rPr>
            </w:pPr>
            <w:r>
              <w:rPr>
                <w:rFonts w:hint="eastAsia"/>
                <w:szCs w:val="21"/>
              </w:rPr>
              <w:t>2</w:t>
            </w:r>
            <w:r>
              <w:rPr>
                <w:szCs w:val="21"/>
              </w:rPr>
              <w:t>02</w:t>
            </w:r>
            <w:r>
              <w:rPr>
                <w:szCs w:val="21"/>
              </w:rPr>
              <w:t>1</w:t>
            </w:r>
            <w:r>
              <w:rPr>
                <w:rFonts w:hint="eastAsia"/>
                <w:szCs w:val="21"/>
              </w:rPr>
              <w:t>级</w:t>
            </w:r>
            <w:r>
              <w:rPr>
                <w:szCs w:val="21"/>
              </w:rPr>
              <w:t>2</w:t>
            </w:r>
            <w:r>
              <w:rPr>
                <w:rFonts w:hint="eastAsia"/>
                <w:szCs w:val="21"/>
              </w:rPr>
              <w:t>人</w:t>
            </w:r>
          </w:p>
        </w:tc>
        <w:tc>
          <w:tcPr>
            <w:tcW w:w="5557" w:type="dxa"/>
            <w:vAlign w:val="center"/>
          </w:tcPr>
          <w:p w:rsidR="00EF654A" w:rsidRPr="00626011" w:rsidRDefault="00EF654A" w:rsidP="00EF654A">
            <w:pPr>
              <w:widowControl/>
              <w:jc w:val="left"/>
              <w:rPr>
                <w:rFonts w:hint="eastAsia"/>
                <w:kern w:val="0"/>
                <w:szCs w:val="21"/>
              </w:rPr>
            </w:pPr>
            <w:r w:rsidRPr="00626011">
              <w:rPr>
                <w:rFonts w:hint="eastAsia"/>
                <w:kern w:val="0"/>
                <w:szCs w:val="21"/>
              </w:rPr>
              <w:t>1． 对化学类专业有浓厚的学习兴趣；</w:t>
            </w:r>
          </w:p>
          <w:p w:rsidR="00EF654A" w:rsidRDefault="00EF654A" w:rsidP="00EF654A">
            <w:pPr>
              <w:widowControl/>
              <w:jc w:val="left"/>
              <w:rPr>
                <w:kern w:val="0"/>
                <w:szCs w:val="21"/>
              </w:rPr>
            </w:pPr>
            <w:r w:rsidRPr="00626011">
              <w:rPr>
                <w:rFonts w:hint="eastAsia"/>
                <w:kern w:val="0"/>
                <w:szCs w:val="21"/>
              </w:rPr>
              <w:t>2． 所学原专业应为理工类专业。</w:t>
            </w:r>
          </w:p>
        </w:tc>
        <w:tc>
          <w:tcPr>
            <w:tcW w:w="2126" w:type="dxa"/>
            <w:tcBorders>
              <w:bottom w:val="single" w:sz="4" w:space="0" w:color="auto"/>
            </w:tcBorders>
            <w:vAlign w:val="center"/>
          </w:tcPr>
          <w:p w:rsidR="00EF654A" w:rsidRPr="00626011" w:rsidRDefault="00EF654A" w:rsidP="00EF654A">
            <w:pPr>
              <w:rPr>
                <w:rFonts w:hint="eastAsia"/>
                <w:szCs w:val="21"/>
              </w:rPr>
            </w:pPr>
            <w:r w:rsidRPr="00626011">
              <w:rPr>
                <w:rFonts w:hint="eastAsia"/>
                <w:szCs w:val="21"/>
              </w:rPr>
              <w:t>1、专业学习能力</w:t>
            </w:r>
          </w:p>
          <w:p w:rsidR="00EF654A" w:rsidRDefault="00EF654A" w:rsidP="00EF654A">
            <w:pPr>
              <w:rPr>
                <w:szCs w:val="21"/>
              </w:rPr>
            </w:pPr>
            <w:r w:rsidRPr="00626011">
              <w:rPr>
                <w:rFonts w:hint="eastAsia"/>
                <w:szCs w:val="21"/>
              </w:rPr>
              <w:t>2、综合能力</w:t>
            </w:r>
          </w:p>
        </w:tc>
        <w:tc>
          <w:tcPr>
            <w:tcW w:w="3169" w:type="dxa"/>
            <w:tcBorders>
              <w:bottom w:val="single" w:sz="4" w:space="0" w:color="auto"/>
            </w:tcBorders>
            <w:vAlign w:val="center"/>
          </w:tcPr>
          <w:p w:rsidR="00EF654A" w:rsidRDefault="00EF654A" w:rsidP="00EF654A">
            <w:pPr>
              <w:rPr>
                <w:szCs w:val="21"/>
              </w:rPr>
            </w:pPr>
            <w:r>
              <w:rPr>
                <w:szCs w:val="21"/>
              </w:rPr>
              <w:t>12</w:t>
            </w:r>
            <w:r>
              <w:rPr>
                <w:rFonts w:hint="eastAsia"/>
                <w:szCs w:val="21"/>
              </w:rPr>
              <w:t>月</w:t>
            </w:r>
            <w:r>
              <w:rPr>
                <w:szCs w:val="21"/>
              </w:rPr>
              <w:t>7</w:t>
            </w:r>
            <w:r>
              <w:rPr>
                <w:rFonts w:hint="eastAsia"/>
                <w:szCs w:val="21"/>
              </w:rPr>
              <w:t>日上午</w:t>
            </w:r>
            <w:r>
              <w:rPr>
                <w:szCs w:val="21"/>
              </w:rPr>
              <w:t>9~12</w:t>
            </w:r>
            <w:r>
              <w:rPr>
                <w:rFonts w:hint="eastAsia"/>
                <w:szCs w:val="21"/>
              </w:rPr>
              <w:t>点</w:t>
            </w:r>
          </w:p>
          <w:p w:rsidR="00EF654A" w:rsidRDefault="00EF654A" w:rsidP="00EF654A">
            <w:r>
              <w:rPr>
                <w:rFonts w:hint="eastAsia"/>
                <w:szCs w:val="21"/>
              </w:rPr>
              <w:t>面试形式另行通知</w:t>
            </w:r>
          </w:p>
        </w:tc>
      </w:tr>
    </w:tbl>
    <w:p w:rsidR="001A0727" w:rsidRPr="005B563C" w:rsidRDefault="001A0727" w:rsidP="001A0727">
      <w:pPr>
        <w:spacing w:before="120"/>
        <w:rPr>
          <w:rFonts w:ascii="Abadi MT Condensed Light" w:hAnsi="Abadi MT Condensed Light" w:hint="eastAsia"/>
          <w:szCs w:val="21"/>
        </w:rPr>
      </w:pPr>
      <w:r w:rsidRPr="005B563C">
        <w:rPr>
          <w:rFonts w:ascii="Abadi MT Condensed Light" w:hAnsi="Abadi MT Condensed Light" w:hint="eastAsia"/>
          <w:szCs w:val="21"/>
        </w:rPr>
        <w:t>填表人：</w:t>
      </w:r>
      <w:r>
        <w:rPr>
          <w:rFonts w:ascii="Abadi MT Condensed Light" w:hAnsi="Abadi MT Condensed Light" w:hint="eastAsia"/>
          <w:szCs w:val="21"/>
        </w:rPr>
        <w:t>王星星</w:t>
      </w:r>
      <w:r w:rsidRPr="005B563C">
        <w:rPr>
          <w:rFonts w:ascii="Abadi MT Condensed Light" w:hAnsi="Abadi MT Condensed Light" w:hint="eastAsia"/>
          <w:szCs w:val="21"/>
        </w:rPr>
        <w:t xml:space="preserve">                       </w:t>
      </w:r>
      <w:r w:rsidRPr="005B563C">
        <w:rPr>
          <w:rFonts w:ascii="Abadi MT Condensed Light" w:hAnsi="Abadi MT Condensed Light" w:hint="eastAsia"/>
          <w:szCs w:val="21"/>
        </w:rPr>
        <w:t>教学院长：</w:t>
      </w:r>
      <w:r w:rsidRPr="005B563C">
        <w:rPr>
          <w:rFonts w:ascii="Abadi MT Condensed Light" w:hAnsi="Abadi MT Condensed Light" w:hint="eastAsia"/>
          <w:szCs w:val="21"/>
        </w:rPr>
        <w:t xml:space="preserve">                         </w:t>
      </w:r>
      <w:r w:rsidRPr="005B563C">
        <w:rPr>
          <w:rFonts w:ascii="Abadi MT Condensed Light" w:hAnsi="Abadi MT Condensed Light" w:hint="eastAsia"/>
          <w:szCs w:val="21"/>
        </w:rPr>
        <w:tab/>
        <w:t xml:space="preserve">             </w:t>
      </w:r>
      <w:r w:rsidRPr="005B563C">
        <w:rPr>
          <w:rFonts w:ascii="Abadi MT Condensed Light" w:hAnsi="Abadi MT Condensed Light" w:hint="eastAsia"/>
          <w:szCs w:val="21"/>
        </w:rPr>
        <w:tab/>
      </w:r>
      <w:r w:rsidRPr="005B563C">
        <w:rPr>
          <w:rFonts w:ascii="Abadi MT Condensed Light" w:hAnsi="Abadi MT Condensed Light" w:hint="eastAsia"/>
          <w:szCs w:val="21"/>
        </w:rPr>
        <w:tab/>
      </w:r>
      <w:r w:rsidRPr="005B563C">
        <w:rPr>
          <w:rFonts w:ascii="Abadi MT Condensed Light" w:hAnsi="Abadi MT Condensed Light" w:hint="eastAsia"/>
          <w:szCs w:val="21"/>
        </w:rPr>
        <w:tab/>
      </w:r>
      <w:r w:rsidRPr="005B563C">
        <w:rPr>
          <w:rFonts w:ascii="Abadi MT Condensed Light" w:hAnsi="Abadi MT Condensed Light" w:hint="eastAsia"/>
          <w:szCs w:val="21"/>
        </w:rPr>
        <w:t>填表日期：</w:t>
      </w:r>
      <w:r w:rsidRPr="005B563C">
        <w:rPr>
          <w:rFonts w:ascii="Abadi MT Condensed Light" w:hAnsi="Abadi MT Condensed Light" w:hint="eastAsia"/>
          <w:szCs w:val="21"/>
        </w:rPr>
        <w:t xml:space="preserve"> </w:t>
      </w:r>
      <w:r>
        <w:rPr>
          <w:rFonts w:ascii="Abadi MT Condensed Light" w:hAnsi="Abadi MT Condensed Light"/>
          <w:szCs w:val="21"/>
        </w:rPr>
        <w:t>2022</w:t>
      </w:r>
      <w:r>
        <w:rPr>
          <w:rFonts w:ascii="Abadi MT Condensed Light" w:hAnsi="Abadi MT Condensed Light"/>
          <w:szCs w:val="21"/>
        </w:rPr>
        <w:t>年</w:t>
      </w:r>
      <w:r>
        <w:rPr>
          <w:rFonts w:ascii="Abadi MT Condensed Light" w:hAnsi="Abadi MT Condensed Light"/>
          <w:szCs w:val="21"/>
        </w:rPr>
        <w:t>11</w:t>
      </w:r>
      <w:r>
        <w:rPr>
          <w:rFonts w:ascii="Abadi MT Condensed Light" w:hAnsi="Abadi MT Condensed Light"/>
          <w:szCs w:val="21"/>
        </w:rPr>
        <w:t>月</w:t>
      </w:r>
      <w:r>
        <w:rPr>
          <w:rFonts w:ascii="Abadi MT Condensed Light" w:hAnsi="Abadi MT Condensed Light"/>
          <w:szCs w:val="21"/>
        </w:rPr>
        <w:t>24</w:t>
      </w:r>
      <w:r>
        <w:rPr>
          <w:rFonts w:ascii="Abadi MT Condensed Light" w:hAnsi="Abadi MT Condensed Light"/>
          <w:szCs w:val="21"/>
        </w:rPr>
        <w:t>日</w:t>
      </w:r>
    </w:p>
    <w:p w:rsidR="001A0727" w:rsidRPr="001A0727" w:rsidRDefault="001A0727">
      <w:pPr>
        <w:rPr>
          <w:rFonts w:hint="eastAsia"/>
        </w:rPr>
      </w:pPr>
    </w:p>
    <w:sectPr w:rsidR="001A0727" w:rsidRPr="001A0727" w:rsidSect="00327E39">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67B" w:rsidRDefault="002E067B" w:rsidP="003E06E5">
      <w:r>
        <w:separator/>
      </w:r>
    </w:p>
  </w:endnote>
  <w:endnote w:type="continuationSeparator" w:id="0">
    <w:p w:rsidR="002E067B" w:rsidRDefault="002E067B" w:rsidP="003E0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badi MT Condensed Light">
    <w:altName w:val="Arial Narrow"/>
    <w:charset w:val="00"/>
    <w:family w:val="swiss"/>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67B" w:rsidRDefault="002E067B" w:rsidP="003E06E5">
      <w:r>
        <w:separator/>
      </w:r>
    </w:p>
  </w:footnote>
  <w:footnote w:type="continuationSeparator" w:id="0">
    <w:p w:rsidR="002E067B" w:rsidRDefault="002E067B" w:rsidP="003E06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3FB"/>
    <w:rsid w:val="000000C8"/>
    <w:rsid w:val="0006112B"/>
    <w:rsid w:val="00076195"/>
    <w:rsid w:val="00110E78"/>
    <w:rsid w:val="00120117"/>
    <w:rsid w:val="00122F0D"/>
    <w:rsid w:val="001A0727"/>
    <w:rsid w:val="001D081F"/>
    <w:rsid w:val="00274AC0"/>
    <w:rsid w:val="002A4279"/>
    <w:rsid w:val="002E067B"/>
    <w:rsid w:val="00316B55"/>
    <w:rsid w:val="0032754E"/>
    <w:rsid w:val="00396F97"/>
    <w:rsid w:val="003A53C7"/>
    <w:rsid w:val="003E06E5"/>
    <w:rsid w:val="00433E77"/>
    <w:rsid w:val="004377BE"/>
    <w:rsid w:val="0050068B"/>
    <w:rsid w:val="005370D3"/>
    <w:rsid w:val="005963D3"/>
    <w:rsid w:val="006A14CC"/>
    <w:rsid w:val="0070226E"/>
    <w:rsid w:val="007321B1"/>
    <w:rsid w:val="00742B4A"/>
    <w:rsid w:val="00776B36"/>
    <w:rsid w:val="00781A0D"/>
    <w:rsid w:val="008E1C7B"/>
    <w:rsid w:val="009121D9"/>
    <w:rsid w:val="009219C3"/>
    <w:rsid w:val="00A35D3E"/>
    <w:rsid w:val="00A57AF0"/>
    <w:rsid w:val="00A8063E"/>
    <w:rsid w:val="00AC27B1"/>
    <w:rsid w:val="00B8698C"/>
    <w:rsid w:val="00BB2393"/>
    <w:rsid w:val="00BF270A"/>
    <w:rsid w:val="00C338B5"/>
    <w:rsid w:val="00C415D6"/>
    <w:rsid w:val="00C9627D"/>
    <w:rsid w:val="00D23935"/>
    <w:rsid w:val="00D86D5A"/>
    <w:rsid w:val="00DE21EE"/>
    <w:rsid w:val="00E40C17"/>
    <w:rsid w:val="00ED02A7"/>
    <w:rsid w:val="00EF1DEB"/>
    <w:rsid w:val="00EF654A"/>
    <w:rsid w:val="00F52B8C"/>
    <w:rsid w:val="00F63E79"/>
    <w:rsid w:val="00F843FB"/>
    <w:rsid w:val="00FB011D"/>
    <w:rsid w:val="00FF1F03"/>
    <w:rsid w:val="00FF3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32F5F"/>
  <w15:chartTrackingRefBased/>
  <w15:docId w15:val="{5A0C0A0C-8471-4434-B47C-DC479532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06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06E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E06E5"/>
    <w:rPr>
      <w:sz w:val="18"/>
      <w:szCs w:val="18"/>
    </w:rPr>
  </w:style>
  <w:style w:type="paragraph" w:styleId="a5">
    <w:name w:val="footer"/>
    <w:basedOn w:val="a"/>
    <w:link w:val="a6"/>
    <w:uiPriority w:val="99"/>
    <w:unhideWhenUsed/>
    <w:rsid w:val="003E06E5"/>
    <w:pPr>
      <w:tabs>
        <w:tab w:val="center" w:pos="4153"/>
        <w:tab w:val="right" w:pos="8306"/>
      </w:tabs>
      <w:snapToGrid w:val="0"/>
      <w:jc w:val="left"/>
    </w:pPr>
    <w:rPr>
      <w:sz w:val="18"/>
      <w:szCs w:val="18"/>
    </w:rPr>
  </w:style>
  <w:style w:type="character" w:customStyle="1" w:styleId="a6">
    <w:name w:val="页脚 字符"/>
    <w:basedOn w:val="a0"/>
    <w:link w:val="a5"/>
    <w:uiPriority w:val="99"/>
    <w:rsid w:val="003E06E5"/>
    <w:rPr>
      <w:sz w:val="18"/>
      <w:szCs w:val="18"/>
    </w:rPr>
  </w:style>
  <w:style w:type="paragraph" w:styleId="a7">
    <w:name w:val="List Paragraph"/>
    <w:basedOn w:val="a"/>
    <w:uiPriority w:val="99"/>
    <w:qFormat/>
    <w:rsid w:val="003E06E5"/>
    <w:pPr>
      <w:ind w:firstLineChars="200" w:firstLine="420"/>
    </w:pPr>
    <w:rPr>
      <w:rFonts w:ascii="Calibri" w:eastAsia="宋体" w:hAnsi="Calibri" w:cs="Times New Roman"/>
    </w:rPr>
  </w:style>
  <w:style w:type="character" w:styleId="a8">
    <w:name w:val="Hyperlink"/>
    <w:basedOn w:val="a0"/>
    <w:uiPriority w:val="99"/>
    <w:unhideWhenUsed/>
    <w:rsid w:val="00B8698C"/>
    <w:rPr>
      <w:color w:val="0563C1" w:themeColor="hyperlink"/>
      <w:u w:val="single"/>
    </w:rPr>
  </w:style>
  <w:style w:type="paragraph" w:styleId="a9">
    <w:name w:val="Balloon Text"/>
    <w:basedOn w:val="a"/>
    <w:link w:val="aa"/>
    <w:uiPriority w:val="99"/>
    <w:semiHidden/>
    <w:unhideWhenUsed/>
    <w:rsid w:val="00EF1DEB"/>
    <w:rPr>
      <w:sz w:val="18"/>
      <w:szCs w:val="18"/>
    </w:rPr>
  </w:style>
  <w:style w:type="character" w:customStyle="1" w:styleId="aa">
    <w:name w:val="批注框文本 字符"/>
    <w:basedOn w:val="a0"/>
    <w:link w:val="a9"/>
    <w:uiPriority w:val="99"/>
    <w:semiHidden/>
    <w:rsid w:val="00EF1DEB"/>
    <w:rPr>
      <w:sz w:val="18"/>
      <w:szCs w:val="18"/>
    </w:rPr>
  </w:style>
  <w:style w:type="character" w:styleId="ab">
    <w:name w:val="Strong"/>
    <w:basedOn w:val="a0"/>
    <w:uiPriority w:val="22"/>
    <w:qFormat/>
    <w:rsid w:val="007321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349387">
      <w:bodyDiv w:val="1"/>
      <w:marLeft w:val="0"/>
      <w:marRight w:val="0"/>
      <w:marTop w:val="0"/>
      <w:marBottom w:val="0"/>
      <w:divBdr>
        <w:top w:val="none" w:sz="0" w:space="0" w:color="auto"/>
        <w:left w:val="none" w:sz="0" w:space="0" w:color="auto"/>
        <w:bottom w:val="none" w:sz="0" w:space="0" w:color="auto"/>
        <w:right w:val="none" w:sz="0" w:space="0" w:color="auto"/>
      </w:divBdr>
      <w:divsChild>
        <w:div w:id="514927220">
          <w:marLeft w:val="990"/>
          <w:marRight w:val="0"/>
          <w:marTop w:val="0"/>
          <w:marBottom w:val="0"/>
          <w:divBdr>
            <w:top w:val="none" w:sz="0" w:space="0" w:color="auto"/>
            <w:left w:val="none" w:sz="0" w:space="0" w:color="auto"/>
            <w:bottom w:val="none" w:sz="0" w:space="0" w:color="auto"/>
            <w:right w:val="none" w:sz="0" w:space="0" w:color="auto"/>
          </w:divBdr>
        </w:div>
      </w:divsChild>
    </w:div>
    <w:div w:id="1238638386">
      <w:bodyDiv w:val="1"/>
      <w:marLeft w:val="0"/>
      <w:marRight w:val="0"/>
      <w:marTop w:val="0"/>
      <w:marBottom w:val="0"/>
      <w:divBdr>
        <w:top w:val="none" w:sz="0" w:space="0" w:color="auto"/>
        <w:left w:val="none" w:sz="0" w:space="0" w:color="auto"/>
        <w:bottom w:val="none" w:sz="0" w:space="0" w:color="auto"/>
        <w:right w:val="none" w:sz="0" w:space="0" w:color="auto"/>
      </w:divBdr>
      <w:divsChild>
        <w:div w:id="941373049">
          <w:marLeft w:val="99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WYW909</cp:lastModifiedBy>
  <cp:revision>8</cp:revision>
  <cp:lastPrinted>2019-12-18T06:31:00Z</cp:lastPrinted>
  <dcterms:created xsi:type="dcterms:W3CDTF">2022-11-23T16:15:00Z</dcterms:created>
  <dcterms:modified xsi:type="dcterms:W3CDTF">2022-11-23T16:37:00Z</dcterms:modified>
</cp:coreProperties>
</file>